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F88D" w14:textId="5A2AF41D" w:rsidR="00DB32E7" w:rsidRDefault="00535EE9">
      <w:hyperlink r:id="rId4" w:history="1">
        <w:r w:rsidRPr="00222ED9">
          <w:rPr>
            <w:rStyle w:val="Hyperlink"/>
          </w:rPr>
          <w:t>https://www.njpublicnotices.com/(S(2hbwfngqz5aj0ghqr1uyydik))/Details.aspx?SID=2hbwfngqz5aj0ghqr1uyydik&amp;ID=1578440</w:t>
        </w:r>
      </w:hyperlink>
    </w:p>
    <w:p w14:paraId="27571091" w14:textId="77777777" w:rsidR="00535EE9" w:rsidRDefault="00535EE9"/>
    <w:p w14:paraId="42B2B743" w14:textId="77777777" w:rsidR="00500E6E" w:rsidRDefault="00500E6E" w:rsidP="00500E6E">
      <w:r>
        <w:t>Notice Content</w:t>
      </w:r>
    </w:p>
    <w:p w14:paraId="5D2D5224" w14:textId="77777777" w:rsidR="00500E6E" w:rsidRDefault="00500E6E" w:rsidP="00500E6E"/>
    <w:p w14:paraId="2EB50FE3" w14:textId="77777777" w:rsidR="00500E6E" w:rsidRDefault="00500E6E" w:rsidP="00500E6E">
      <w:r>
        <w:t>TOWNSHIP OF MONROE In accordance with N.J.S.A.21:44A-21.5, the Township of Monroe in the County of Middlesex solicits resumes setting forth qualifications for the following services for calendar year 2026: 26-1 TOWNSHIP ATTORNEY – GENERAL LEGAL. 26-2 TOWNSHIP CONFLICT ATTORNEY. 26-3 TOWNSHIP TAX APPEAL ATTORNEY. 26-4 MUNICIPAL BOND COUNSEL. 26-5 AFFORDABLE HOUSING BOARD ATTORNEY. 26-6 PLANNING BOARD ATTORNEY. 26-7 ZONING BOARD ATTORNEY. 26-8 WORKERS' COMPENSATION ATTORNEY. 26-9 APPRAISAL SERVICES. 26-10 PROFESSIONAL PLANNER SERVICES FOR PLANNING BOARD. 26-11 PROFESSIONAL PLANNER SERVICES FOR ZONING BOARD. 26-12 PROFESSIONAL PLANNER SERVICES FOR AFFORDABLE HOUSING. 26-13 AFFORDABLE HOUSING ADMINISTRATIVE AGENT. 26-14 LICENSED TREE EXPERT. 26-15 INSURANCE CONSULTING SERVICES/INSURANCE PRODUCER             SERVICES, 26-16 TOWNSHIP WEB HOSTING, MONITORING, MAINTENANCE AND             COMMUNICATION SERVICES. 26-17 FINANCIAL ADVISOR SERVICES. 26-18 MUNICIPAL AUDITOR SERVICES. 26-19 TOWNSHIP ENGINEER/MUNICIPAL ENGINEERING SERVICES/             TAX MAP MAINTENANCE. 26-20 TOWNSHIP CONFLICT/ALTERNATE ENGINEER. 26-21 PLANNING BOARD ENGINEER. 26-22 ZONING BOARD ENGINEER. 26-23 AFFORDABLE HOUSING BOARD ENGINEER. 26-24 TOWNSHIP ARCHITECT. 26-25 TOWNSHIP UTILITY DEPARTMENT ENGINEER. 26-26 TOWNSHIP UTILITY DEPARTMENT CONFLICT/             ALTERNATE ENGINEER. 26-27 TOWNSHIP UTILITY DEPARTMENT ATTORNEY. 26-28 TOWNSHIP MEDICAL DIRECTOR.  The submission requirements, forms and instructions are available in the Township Clerk's Office, One Municipal Plaza, Room 107 Monroe Twp., N.J. 08831 or call (732) 656-4573 to request one via mail or email. All submitters must comply with the requirements of N.J.S.A. 10:5-31 et seq. and N.J.A.C. 17:27. Proposals must be submitted to, and received by, the Township, by hand delivery or regular mail by 10:00 a.m. prevailing time on Friday, December 5, 2025. Proposals will not be accepted by facsimile transmission or email. Kevin McGowan, Business Administrator 10/24/2025 ($43.68)</w:t>
      </w:r>
    </w:p>
    <w:p w14:paraId="0F5E479D" w14:textId="77777777" w:rsidR="00535EE9" w:rsidRDefault="00535EE9"/>
    <w:sectPr w:rsidR="00535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7D"/>
    <w:rsid w:val="00092FE5"/>
    <w:rsid w:val="002455C4"/>
    <w:rsid w:val="00464F4D"/>
    <w:rsid w:val="00500E6E"/>
    <w:rsid w:val="00535EE9"/>
    <w:rsid w:val="005D64AE"/>
    <w:rsid w:val="006847CA"/>
    <w:rsid w:val="007077EC"/>
    <w:rsid w:val="0074607D"/>
    <w:rsid w:val="00A23861"/>
    <w:rsid w:val="00AC7809"/>
    <w:rsid w:val="00D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E64A"/>
  <w15:chartTrackingRefBased/>
  <w15:docId w15:val="{B79B8C61-B311-400A-B38E-F66928D6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jpublicnotices.com/(S(2hbwfngqz5aj0ghqr1uyydik))/Details.aspx?SID=2hbwfngqz5aj0ghqr1uyydik&amp;ID=157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Shah</dc:creator>
  <cp:keywords/>
  <dc:description/>
  <cp:lastModifiedBy>Dhruv Shah</cp:lastModifiedBy>
  <cp:revision>3</cp:revision>
  <dcterms:created xsi:type="dcterms:W3CDTF">2025-10-25T11:09:00Z</dcterms:created>
  <dcterms:modified xsi:type="dcterms:W3CDTF">2025-10-25T11:09:00Z</dcterms:modified>
</cp:coreProperties>
</file>