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C224" w14:textId="503CE433" w:rsidR="00A0573E" w:rsidRDefault="00EE7F2E">
      <w:r>
        <w:fldChar w:fldCharType="begin"/>
      </w:r>
      <w:r>
        <w:instrText>HYPERLINK "</w:instrText>
      </w:r>
      <w:r w:rsidRPr="00EE7F2E">
        <w:instrText>https://www.merx.com/solicitations/open-bids/Request-for-Proposal-Website-Redevelopment/0000299120?origin=0</w:instrText>
      </w:r>
      <w:r>
        <w:instrText>"</w:instrText>
      </w:r>
      <w:r>
        <w:fldChar w:fldCharType="separate"/>
      </w:r>
      <w:r w:rsidRPr="00697AF9">
        <w:rPr>
          <w:rStyle w:val="Hyperlink"/>
        </w:rPr>
        <w:t>https://www.merx.com/solicitations/open-bids/Request-for-Proposal-Website-Redevelopment/0000299120?origin=0</w:t>
      </w:r>
      <w:r>
        <w:fldChar w:fldCharType="end"/>
      </w:r>
    </w:p>
    <w:p w14:paraId="57414F3A" w14:textId="77777777" w:rsidR="00EE7F2E" w:rsidRDefault="00EE7F2E"/>
    <w:p w14:paraId="0CB42E34" w14:textId="77777777" w:rsidR="00EE7F2E" w:rsidRDefault="00EE7F2E"/>
    <w:p w14:paraId="2BA6E439" w14:textId="77777777" w:rsidR="00EE7F2E" w:rsidRDefault="00EE7F2E" w:rsidP="00EE7F2E">
      <w:pPr>
        <w:pStyle w:val="NoSpacing"/>
      </w:pPr>
      <w:r>
        <w:t>2025-001 - Request for Proposal: Website Redevelopment</w:t>
      </w:r>
    </w:p>
    <w:p w14:paraId="3C8E2118" w14:textId="77777777" w:rsidR="00EE7F2E" w:rsidRDefault="00EE7F2E" w:rsidP="00EE7F2E">
      <w:pPr>
        <w:pStyle w:val="NoSpacing"/>
      </w:pPr>
      <w:r>
        <w:t>Time Left to Bid</w:t>
      </w:r>
    </w:p>
    <w:p w14:paraId="33986D03" w14:textId="77777777" w:rsidR="00EE7F2E" w:rsidRDefault="00EE7F2E" w:rsidP="00EE7F2E">
      <w:pPr>
        <w:pStyle w:val="NoSpacing"/>
      </w:pPr>
      <w:r>
        <w:t>24d 14h 13m</w:t>
      </w:r>
    </w:p>
    <w:p w14:paraId="799AD704" w14:textId="77777777" w:rsidR="00EE7F2E" w:rsidRDefault="00EE7F2E" w:rsidP="00EE7F2E">
      <w:pPr>
        <w:pStyle w:val="NoSpacing"/>
      </w:pPr>
    </w:p>
    <w:p w14:paraId="4437A6DE" w14:textId="77777777" w:rsidR="00EE7F2E" w:rsidRDefault="00EE7F2E" w:rsidP="00EE7F2E">
      <w:pPr>
        <w:pStyle w:val="NoSpacing"/>
      </w:pPr>
      <w:r>
        <w:t>Notice</w:t>
      </w:r>
    </w:p>
    <w:p w14:paraId="26097A93" w14:textId="77777777" w:rsidR="00EE7F2E" w:rsidRDefault="00EE7F2E" w:rsidP="00EE7F2E">
      <w:pPr>
        <w:pStyle w:val="NoSpacing"/>
      </w:pPr>
      <w:r>
        <w:t>Categories</w:t>
      </w:r>
    </w:p>
    <w:p w14:paraId="54B030C5" w14:textId="77777777" w:rsidR="00EE7F2E" w:rsidRDefault="00EE7F2E" w:rsidP="00EE7F2E">
      <w:pPr>
        <w:pStyle w:val="NoSpacing"/>
      </w:pPr>
      <w:r>
        <w:t>Documents</w:t>
      </w:r>
    </w:p>
    <w:p w14:paraId="064BC778" w14:textId="77777777" w:rsidR="00EE7F2E" w:rsidRDefault="00EE7F2E" w:rsidP="00EE7F2E">
      <w:pPr>
        <w:pStyle w:val="NoSpacing"/>
      </w:pPr>
      <w:r>
        <w:t>1</w:t>
      </w:r>
    </w:p>
    <w:p w14:paraId="242FE82A" w14:textId="77777777" w:rsidR="00EE7F2E" w:rsidRDefault="00EE7F2E" w:rsidP="00EE7F2E">
      <w:pPr>
        <w:pStyle w:val="NoSpacing"/>
      </w:pPr>
      <w:r>
        <w:t>Print</w:t>
      </w:r>
    </w:p>
    <w:p w14:paraId="5CEA551E" w14:textId="77777777" w:rsidR="00EE7F2E" w:rsidRDefault="00EE7F2E" w:rsidP="00EE7F2E">
      <w:pPr>
        <w:pStyle w:val="NoSpacing"/>
      </w:pPr>
      <w:r>
        <w:t>Share</w:t>
      </w:r>
    </w:p>
    <w:p w14:paraId="24D05324" w14:textId="77777777" w:rsidR="00EE7F2E" w:rsidRDefault="00EE7F2E" w:rsidP="00EE7F2E">
      <w:pPr>
        <w:pStyle w:val="NoSpacing"/>
      </w:pPr>
      <w:r>
        <w:t>Basic Information</w:t>
      </w:r>
    </w:p>
    <w:p w14:paraId="67124D7D" w14:textId="77777777" w:rsidR="00EE7F2E" w:rsidRDefault="00EE7F2E" w:rsidP="00EE7F2E">
      <w:pPr>
        <w:pStyle w:val="NoSpacing"/>
      </w:pPr>
      <w:r>
        <w:t>Reference Number</w:t>
      </w:r>
    </w:p>
    <w:p w14:paraId="4433A434" w14:textId="77777777" w:rsidR="00EE7F2E" w:rsidRDefault="00EE7F2E" w:rsidP="00EE7F2E">
      <w:pPr>
        <w:pStyle w:val="NoSpacing"/>
      </w:pPr>
      <w:r>
        <w:t>0000299120</w:t>
      </w:r>
    </w:p>
    <w:p w14:paraId="0C2F3908" w14:textId="77777777" w:rsidR="00EE7F2E" w:rsidRDefault="00EE7F2E" w:rsidP="00EE7F2E">
      <w:pPr>
        <w:pStyle w:val="NoSpacing"/>
      </w:pPr>
    </w:p>
    <w:p w14:paraId="0AABAF17" w14:textId="77777777" w:rsidR="00EE7F2E" w:rsidRDefault="00EE7F2E" w:rsidP="00EE7F2E">
      <w:pPr>
        <w:pStyle w:val="NoSpacing"/>
      </w:pPr>
      <w:r>
        <w:t>Issuing Organization</w:t>
      </w:r>
    </w:p>
    <w:p w14:paraId="7768CE42" w14:textId="77777777" w:rsidR="00EE7F2E" w:rsidRDefault="00EE7F2E" w:rsidP="00EE7F2E">
      <w:pPr>
        <w:pStyle w:val="NoSpacing"/>
      </w:pPr>
      <w:r>
        <w:t>The Tourism Partnership of Niagara</w:t>
      </w:r>
    </w:p>
    <w:p w14:paraId="0ABDB011" w14:textId="77777777" w:rsidR="00EE7F2E" w:rsidRDefault="00EE7F2E" w:rsidP="00EE7F2E">
      <w:pPr>
        <w:pStyle w:val="NoSpacing"/>
      </w:pPr>
    </w:p>
    <w:p w14:paraId="2A1839D8" w14:textId="77777777" w:rsidR="00EE7F2E" w:rsidRDefault="00EE7F2E" w:rsidP="00EE7F2E">
      <w:pPr>
        <w:pStyle w:val="NoSpacing"/>
      </w:pPr>
      <w:r>
        <w:t>Solicitation Type</w:t>
      </w:r>
    </w:p>
    <w:p w14:paraId="7E6FD9BF" w14:textId="77777777" w:rsidR="00EE7F2E" w:rsidRDefault="00EE7F2E" w:rsidP="00EE7F2E">
      <w:pPr>
        <w:pStyle w:val="NoSpacing"/>
      </w:pPr>
      <w:r>
        <w:t>RFP - Request for Proposal (Formal)</w:t>
      </w:r>
    </w:p>
    <w:p w14:paraId="24018321" w14:textId="77777777" w:rsidR="00EE7F2E" w:rsidRDefault="00EE7F2E" w:rsidP="00EE7F2E">
      <w:pPr>
        <w:pStyle w:val="NoSpacing"/>
      </w:pPr>
    </w:p>
    <w:p w14:paraId="69103D83" w14:textId="77777777" w:rsidR="00EE7F2E" w:rsidRDefault="00EE7F2E" w:rsidP="00EE7F2E">
      <w:pPr>
        <w:pStyle w:val="NoSpacing"/>
      </w:pPr>
      <w:r>
        <w:t>Solicitation Number</w:t>
      </w:r>
    </w:p>
    <w:p w14:paraId="2F14B118" w14:textId="77777777" w:rsidR="00EE7F2E" w:rsidRDefault="00EE7F2E" w:rsidP="00EE7F2E">
      <w:pPr>
        <w:pStyle w:val="NoSpacing"/>
      </w:pPr>
      <w:r>
        <w:t>2025-001</w:t>
      </w:r>
    </w:p>
    <w:p w14:paraId="47DAABC7" w14:textId="77777777" w:rsidR="00EE7F2E" w:rsidRDefault="00EE7F2E" w:rsidP="00EE7F2E">
      <w:pPr>
        <w:pStyle w:val="NoSpacing"/>
      </w:pPr>
    </w:p>
    <w:p w14:paraId="2AFCC4C4" w14:textId="77777777" w:rsidR="00EE7F2E" w:rsidRDefault="00EE7F2E" w:rsidP="00EE7F2E">
      <w:pPr>
        <w:pStyle w:val="NoSpacing"/>
      </w:pPr>
      <w:r>
        <w:t>Title</w:t>
      </w:r>
    </w:p>
    <w:p w14:paraId="3E155404" w14:textId="77777777" w:rsidR="00EE7F2E" w:rsidRDefault="00EE7F2E" w:rsidP="00EE7F2E">
      <w:pPr>
        <w:pStyle w:val="NoSpacing"/>
      </w:pPr>
      <w:r>
        <w:t>Request for Proposal: Website Redevelopment</w:t>
      </w:r>
    </w:p>
    <w:p w14:paraId="5344FBDD" w14:textId="77777777" w:rsidR="00EE7F2E" w:rsidRDefault="00EE7F2E" w:rsidP="00EE7F2E">
      <w:pPr>
        <w:pStyle w:val="NoSpacing"/>
      </w:pPr>
    </w:p>
    <w:p w14:paraId="187F2208" w14:textId="77777777" w:rsidR="00EE7F2E" w:rsidRDefault="00EE7F2E" w:rsidP="00EE7F2E">
      <w:pPr>
        <w:pStyle w:val="NoSpacing"/>
      </w:pPr>
      <w:r>
        <w:t>Source ID</w:t>
      </w:r>
    </w:p>
    <w:p w14:paraId="60495117" w14:textId="77777777" w:rsidR="00EE7F2E" w:rsidRDefault="00EE7F2E" w:rsidP="00EE7F2E">
      <w:pPr>
        <w:pStyle w:val="NoSpacing"/>
      </w:pPr>
      <w:r>
        <w:t>PR.NP.Ont..1217357.C2750951</w:t>
      </w:r>
    </w:p>
    <w:p w14:paraId="77B8C46E" w14:textId="77777777" w:rsidR="00EE7F2E" w:rsidRDefault="00EE7F2E" w:rsidP="00EE7F2E">
      <w:pPr>
        <w:pStyle w:val="NoSpacing"/>
      </w:pPr>
    </w:p>
    <w:p w14:paraId="0654B171" w14:textId="77777777" w:rsidR="00EE7F2E" w:rsidRDefault="00EE7F2E" w:rsidP="00EE7F2E">
      <w:pPr>
        <w:pStyle w:val="NoSpacing"/>
      </w:pPr>
      <w:r>
        <w:t>Details</w:t>
      </w:r>
    </w:p>
    <w:p w14:paraId="7A27EABA" w14:textId="77777777" w:rsidR="00EE7F2E" w:rsidRDefault="00EE7F2E" w:rsidP="00EE7F2E">
      <w:pPr>
        <w:pStyle w:val="NoSpacing"/>
      </w:pPr>
      <w:r>
        <w:t>Location</w:t>
      </w:r>
    </w:p>
    <w:p w14:paraId="6864E7FD" w14:textId="77777777" w:rsidR="00EE7F2E" w:rsidRDefault="00EE7F2E" w:rsidP="00EE7F2E">
      <w:pPr>
        <w:pStyle w:val="NoSpacing"/>
      </w:pPr>
      <w:r>
        <w:t>Canada, Ontario, Hamilton-Niagara Peninsula</w:t>
      </w:r>
    </w:p>
    <w:p w14:paraId="0224D005" w14:textId="77777777" w:rsidR="00EE7F2E" w:rsidRDefault="00EE7F2E" w:rsidP="00EE7F2E">
      <w:pPr>
        <w:pStyle w:val="NoSpacing"/>
      </w:pPr>
    </w:p>
    <w:p w14:paraId="594D1400" w14:textId="77777777" w:rsidR="00EE7F2E" w:rsidRDefault="00EE7F2E" w:rsidP="00EE7F2E">
      <w:pPr>
        <w:pStyle w:val="NoSpacing"/>
      </w:pPr>
      <w:r>
        <w:t>Description</w:t>
      </w:r>
    </w:p>
    <w:p w14:paraId="7D052914" w14:textId="77777777" w:rsidR="00EE7F2E" w:rsidRDefault="00EE7F2E" w:rsidP="00EE7F2E">
      <w:pPr>
        <w:pStyle w:val="NoSpacing"/>
      </w:pPr>
      <w:r>
        <w:t>The Tourism Partnership of Niagara (TPN/RTO2) is one of Ontario’s thirteen Regional Tourism Organizations (RTOs), funded by the Province of Ontario and mandated to promote the Niagara region as a premier tourism destination. Our role is to enhance and support the competitiveness and sustainability of the Niagara tourism sector through strategic investments in destination marketing, product development, research, partnerships, and workforce development. TPN works collaboratively with local Destination Marketing Organizations (DMOs),</w:t>
      </w:r>
    </w:p>
    <w:p w14:paraId="4A05D662" w14:textId="77777777" w:rsidR="00EE7F2E" w:rsidRDefault="00EE7F2E" w:rsidP="00EE7F2E">
      <w:pPr>
        <w:pStyle w:val="NoSpacing"/>
      </w:pPr>
      <w:r>
        <w:t>municipalities, tourism stakeholders, and the broader provincial and national tourism network to amplify Niagara’s visibility in both domestic and international markets. As part of this mandate, TPN seeks proposals from qualified web development firms to</w:t>
      </w:r>
    </w:p>
    <w:p w14:paraId="5CFE39A7" w14:textId="77777777" w:rsidR="00EE7F2E" w:rsidRDefault="00EE7F2E" w:rsidP="00EE7F2E">
      <w:pPr>
        <w:pStyle w:val="NoSpacing"/>
      </w:pPr>
      <w:r>
        <w:lastRenderedPageBreak/>
        <w:t>lead the strategic redevelopment, design, and technical build of our corporate website, ensuring the new site meets the highest standards in UX/UI, accessibility, performance, scalability, and security while complying with provincial funding requirements and</w:t>
      </w:r>
    </w:p>
    <w:p w14:paraId="1FF6A385" w14:textId="77777777" w:rsidR="00EE7F2E" w:rsidRDefault="00EE7F2E" w:rsidP="00EE7F2E">
      <w:pPr>
        <w:pStyle w:val="NoSpacing"/>
      </w:pPr>
      <w:r>
        <w:t>reporting expectations.</w:t>
      </w:r>
    </w:p>
    <w:p w14:paraId="53EBF5B7" w14:textId="77777777" w:rsidR="00EE7F2E" w:rsidRDefault="00EE7F2E" w:rsidP="00EE7F2E">
      <w:pPr>
        <w:pStyle w:val="NoSpacing"/>
      </w:pPr>
    </w:p>
    <w:p w14:paraId="1E3E4380" w14:textId="77777777" w:rsidR="00EE7F2E" w:rsidRDefault="00EE7F2E" w:rsidP="00EE7F2E">
      <w:pPr>
        <w:pStyle w:val="NoSpacing"/>
      </w:pPr>
      <w:r>
        <w:t>Dates</w:t>
      </w:r>
    </w:p>
    <w:p w14:paraId="55B04D0E" w14:textId="77777777" w:rsidR="00EE7F2E" w:rsidRDefault="00EE7F2E" w:rsidP="00EE7F2E">
      <w:pPr>
        <w:pStyle w:val="NoSpacing"/>
      </w:pPr>
      <w:r>
        <w:t>Publication</w:t>
      </w:r>
    </w:p>
    <w:p w14:paraId="6788FDD5" w14:textId="77777777" w:rsidR="00EE7F2E" w:rsidRDefault="00EE7F2E" w:rsidP="00EE7F2E">
      <w:pPr>
        <w:pStyle w:val="NoSpacing"/>
      </w:pPr>
      <w:r>
        <w:t>2025/07/28 03:19:02 PM EDT</w:t>
      </w:r>
    </w:p>
    <w:p w14:paraId="0D7EB5DD" w14:textId="77777777" w:rsidR="00EE7F2E" w:rsidRDefault="00EE7F2E" w:rsidP="00EE7F2E">
      <w:pPr>
        <w:pStyle w:val="NoSpacing"/>
      </w:pPr>
    </w:p>
    <w:p w14:paraId="51139ED3" w14:textId="77777777" w:rsidR="00EE7F2E" w:rsidRDefault="00EE7F2E" w:rsidP="00EE7F2E">
      <w:pPr>
        <w:pStyle w:val="NoSpacing"/>
      </w:pPr>
      <w:r>
        <w:t>Question Acceptance Deadline</w:t>
      </w:r>
    </w:p>
    <w:p w14:paraId="78C0DFB0" w14:textId="77777777" w:rsidR="00EE7F2E" w:rsidRDefault="00EE7F2E" w:rsidP="00EE7F2E">
      <w:pPr>
        <w:pStyle w:val="NoSpacing"/>
      </w:pPr>
      <w:r>
        <w:t>2025/08/08 04:00:00 PM EDT</w:t>
      </w:r>
    </w:p>
    <w:p w14:paraId="1A525761" w14:textId="77777777" w:rsidR="00EE7F2E" w:rsidRDefault="00EE7F2E" w:rsidP="00EE7F2E">
      <w:pPr>
        <w:pStyle w:val="NoSpacing"/>
      </w:pPr>
    </w:p>
    <w:p w14:paraId="63EEE234" w14:textId="77777777" w:rsidR="00EE7F2E" w:rsidRDefault="00EE7F2E" w:rsidP="00EE7F2E">
      <w:pPr>
        <w:pStyle w:val="NoSpacing"/>
      </w:pPr>
      <w:r>
        <w:t>Closing Date</w:t>
      </w:r>
    </w:p>
    <w:p w14:paraId="5E68C70C" w14:textId="77777777" w:rsidR="00EE7F2E" w:rsidRDefault="00EE7F2E" w:rsidP="00EE7F2E">
      <w:pPr>
        <w:pStyle w:val="NoSpacing"/>
      </w:pPr>
      <w:r>
        <w:t>2025/08/22 04:00:00 PM EDT</w:t>
      </w:r>
    </w:p>
    <w:p w14:paraId="74A8EF3F" w14:textId="77777777" w:rsidR="00EE7F2E" w:rsidRDefault="00EE7F2E" w:rsidP="00EE7F2E">
      <w:pPr>
        <w:pStyle w:val="NoSpacing"/>
      </w:pPr>
    </w:p>
    <w:p w14:paraId="0FEF4691" w14:textId="77777777" w:rsidR="00EE7F2E" w:rsidRDefault="00EE7F2E" w:rsidP="00EE7F2E">
      <w:pPr>
        <w:pStyle w:val="NoSpacing"/>
      </w:pPr>
      <w:r>
        <w:t>Contact Information</w:t>
      </w:r>
    </w:p>
    <w:p w14:paraId="6972D3C2" w14:textId="77777777" w:rsidR="00EE7F2E" w:rsidRDefault="00EE7F2E" w:rsidP="00EE7F2E">
      <w:pPr>
        <w:pStyle w:val="NoSpacing"/>
      </w:pPr>
      <w:r>
        <w:t>Darryl MacMillan</w:t>
      </w:r>
    </w:p>
    <w:p w14:paraId="7532A452" w14:textId="77777777" w:rsidR="00EE7F2E" w:rsidRDefault="00EE7F2E" w:rsidP="00EE7F2E">
      <w:pPr>
        <w:pStyle w:val="NoSpacing"/>
      </w:pPr>
    </w:p>
    <w:p w14:paraId="32D6DEBE" w14:textId="77777777" w:rsidR="00EE7F2E" w:rsidRDefault="00EE7F2E" w:rsidP="00EE7F2E">
      <w:pPr>
        <w:pStyle w:val="NoSpacing"/>
      </w:pPr>
      <w:r>
        <w:t>2894775344</w:t>
      </w:r>
    </w:p>
    <w:p w14:paraId="782BE9B9" w14:textId="77777777" w:rsidR="00EE7F2E" w:rsidRDefault="00EE7F2E" w:rsidP="00EE7F2E">
      <w:pPr>
        <w:pStyle w:val="NoSpacing"/>
      </w:pPr>
    </w:p>
    <w:p w14:paraId="47B26215" w14:textId="77777777" w:rsidR="00EE7F2E" w:rsidRDefault="00EE7F2E" w:rsidP="00EE7F2E">
      <w:pPr>
        <w:pStyle w:val="NoSpacing"/>
      </w:pPr>
      <w:r>
        <w:t>office@visitniagaracanada.com</w:t>
      </w:r>
    </w:p>
    <w:p w14:paraId="21698D7B" w14:textId="77777777" w:rsidR="00EE7F2E" w:rsidRDefault="00EE7F2E" w:rsidP="00EE7F2E">
      <w:pPr>
        <w:pStyle w:val="NoSpacing"/>
      </w:pPr>
    </w:p>
    <w:p w14:paraId="696576F5" w14:textId="77777777" w:rsidR="00EE7F2E" w:rsidRDefault="00EE7F2E" w:rsidP="00EE7F2E">
      <w:pPr>
        <w:pStyle w:val="NoSpacing"/>
      </w:pPr>
      <w:r>
        <w:t>Bid Submission Process</w:t>
      </w:r>
    </w:p>
    <w:p w14:paraId="74917595" w14:textId="77777777" w:rsidR="00EE7F2E" w:rsidRDefault="00EE7F2E" w:rsidP="00EE7F2E">
      <w:pPr>
        <w:pStyle w:val="NoSpacing"/>
      </w:pPr>
      <w:r>
        <w:t>Bid Submission Type</w:t>
      </w:r>
    </w:p>
    <w:p w14:paraId="0B58DA81" w14:textId="77777777" w:rsidR="00EE7F2E" w:rsidRDefault="00EE7F2E" w:rsidP="00EE7F2E">
      <w:pPr>
        <w:pStyle w:val="NoSpacing"/>
      </w:pPr>
      <w:r>
        <w:t>Electronic or Physical Bid Submission</w:t>
      </w:r>
    </w:p>
    <w:p w14:paraId="6AC346A0" w14:textId="77777777" w:rsidR="00EE7F2E" w:rsidRDefault="00EE7F2E" w:rsidP="00EE7F2E">
      <w:pPr>
        <w:pStyle w:val="NoSpacing"/>
      </w:pPr>
    </w:p>
    <w:p w14:paraId="60795811" w14:textId="77777777" w:rsidR="00EE7F2E" w:rsidRDefault="00EE7F2E" w:rsidP="00EE7F2E">
      <w:pPr>
        <w:pStyle w:val="NoSpacing"/>
      </w:pPr>
      <w:r>
        <w:t>Pricing</w:t>
      </w:r>
    </w:p>
    <w:p w14:paraId="2A346C41" w14:textId="77777777" w:rsidR="00EE7F2E" w:rsidRDefault="00EE7F2E" w:rsidP="00EE7F2E">
      <w:pPr>
        <w:pStyle w:val="NoSpacing"/>
      </w:pPr>
      <w:r>
        <w:t>In attached document</w:t>
      </w:r>
    </w:p>
    <w:p w14:paraId="3829B88E" w14:textId="77777777" w:rsidR="00EE7F2E" w:rsidRDefault="00EE7F2E" w:rsidP="00EE7F2E">
      <w:pPr>
        <w:pStyle w:val="NoSpacing"/>
      </w:pPr>
    </w:p>
    <w:p w14:paraId="3399E93E" w14:textId="77777777" w:rsidR="00EE7F2E" w:rsidRDefault="00EE7F2E" w:rsidP="00EE7F2E">
      <w:pPr>
        <w:pStyle w:val="NoSpacing"/>
      </w:pPr>
      <w:r>
        <w:t>Bid Documents List</w:t>
      </w:r>
    </w:p>
    <w:p w14:paraId="3295B834" w14:textId="77777777" w:rsidR="00EE7F2E" w:rsidRDefault="00EE7F2E" w:rsidP="00EE7F2E">
      <w:pPr>
        <w:pStyle w:val="NoSpacing"/>
      </w:pPr>
      <w:r>
        <w:t>Item Name</w:t>
      </w:r>
      <w:r>
        <w:tab/>
        <w:t>Description</w:t>
      </w:r>
      <w:r>
        <w:tab/>
        <w:t>Mandatory</w:t>
      </w:r>
      <w:r>
        <w:tab/>
        <w:t>Limited to 1 file</w:t>
      </w:r>
    </w:p>
    <w:p w14:paraId="34C88413" w14:textId="77777777" w:rsidR="00EE7F2E" w:rsidRDefault="00EE7F2E" w:rsidP="00EE7F2E">
      <w:pPr>
        <w:pStyle w:val="NoSpacing"/>
      </w:pPr>
      <w:r>
        <w:t>Bid Documents</w:t>
      </w:r>
      <w:r>
        <w:tab/>
      </w:r>
      <w:proofErr w:type="spellStart"/>
      <w:r>
        <w:t>Documents</w:t>
      </w:r>
      <w:proofErr w:type="spellEnd"/>
      <w:r>
        <w:t xml:space="preserve"> defining the proposal</w:t>
      </w:r>
      <w:r>
        <w:tab/>
        <w:t>Yes</w:t>
      </w:r>
      <w:r>
        <w:tab/>
        <w:t>No</w:t>
      </w:r>
    </w:p>
    <w:p w14:paraId="4D920D1D" w14:textId="0B7F96EF" w:rsidR="00EE7F2E" w:rsidRDefault="00EE7F2E" w:rsidP="00EE7F2E">
      <w:pPr>
        <w:pStyle w:val="NoSpacing"/>
      </w:pPr>
      <w:r>
        <w:t>© MERX - All rights reserved. No part of the information on this Web Site may be reproduced, stored in a retrieval system or transmitted in any form or by any means, electronic, mechanical, photocopying, recording or otherwise without the prior permission of MERX and the Minister of the participating government department (if applicable). MERX, the Minister nor the Contracting Authority will assume responsibility or liability for the accuracy of the information contained in the publication.</w:t>
      </w:r>
    </w:p>
    <w:sectPr w:rsidR="00EE7F2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97710"/>
    <w:multiLevelType w:val="multilevel"/>
    <w:tmpl w:val="F77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154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B8"/>
    <w:rsid w:val="000A3F0A"/>
    <w:rsid w:val="00170DC9"/>
    <w:rsid w:val="00221767"/>
    <w:rsid w:val="004D1D21"/>
    <w:rsid w:val="00A0573E"/>
    <w:rsid w:val="00A5561C"/>
    <w:rsid w:val="00B40A1E"/>
    <w:rsid w:val="00B911D4"/>
    <w:rsid w:val="00DE7C2E"/>
    <w:rsid w:val="00E844B8"/>
    <w:rsid w:val="00EE14E4"/>
    <w:rsid w:val="00EE7F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01BE"/>
  <w15:chartTrackingRefBased/>
  <w15:docId w15:val="{8125D495-7DF5-44B1-AC3A-EE358EB4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4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4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4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4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4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4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4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4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4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4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4B8"/>
    <w:rPr>
      <w:rFonts w:eastAsiaTheme="majorEastAsia" w:cstheme="majorBidi"/>
      <w:color w:val="272727" w:themeColor="text1" w:themeTint="D8"/>
    </w:rPr>
  </w:style>
  <w:style w:type="paragraph" w:styleId="Title">
    <w:name w:val="Title"/>
    <w:basedOn w:val="Normal"/>
    <w:next w:val="Normal"/>
    <w:link w:val="TitleChar"/>
    <w:uiPriority w:val="10"/>
    <w:qFormat/>
    <w:rsid w:val="00E8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4B8"/>
    <w:pPr>
      <w:spacing w:before="160"/>
      <w:jc w:val="center"/>
    </w:pPr>
    <w:rPr>
      <w:i/>
      <w:iCs/>
      <w:color w:val="404040" w:themeColor="text1" w:themeTint="BF"/>
    </w:rPr>
  </w:style>
  <w:style w:type="character" w:customStyle="1" w:styleId="QuoteChar">
    <w:name w:val="Quote Char"/>
    <w:basedOn w:val="DefaultParagraphFont"/>
    <w:link w:val="Quote"/>
    <w:uiPriority w:val="29"/>
    <w:rsid w:val="00E844B8"/>
    <w:rPr>
      <w:i/>
      <w:iCs/>
      <w:color w:val="404040" w:themeColor="text1" w:themeTint="BF"/>
    </w:rPr>
  </w:style>
  <w:style w:type="paragraph" w:styleId="ListParagraph">
    <w:name w:val="List Paragraph"/>
    <w:basedOn w:val="Normal"/>
    <w:uiPriority w:val="34"/>
    <w:qFormat/>
    <w:rsid w:val="00E844B8"/>
    <w:pPr>
      <w:ind w:left="720"/>
      <w:contextualSpacing/>
    </w:pPr>
  </w:style>
  <w:style w:type="character" w:styleId="IntenseEmphasis">
    <w:name w:val="Intense Emphasis"/>
    <w:basedOn w:val="DefaultParagraphFont"/>
    <w:uiPriority w:val="21"/>
    <w:qFormat/>
    <w:rsid w:val="00E844B8"/>
    <w:rPr>
      <w:i/>
      <w:iCs/>
      <w:color w:val="2F5496" w:themeColor="accent1" w:themeShade="BF"/>
    </w:rPr>
  </w:style>
  <w:style w:type="paragraph" w:styleId="IntenseQuote">
    <w:name w:val="Intense Quote"/>
    <w:basedOn w:val="Normal"/>
    <w:next w:val="Normal"/>
    <w:link w:val="IntenseQuoteChar"/>
    <w:uiPriority w:val="30"/>
    <w:qFormat/>
    <w:rsid w:val="00E844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4B8"/>
    <w:rPr>
      <w:i/>
      <w:iCs/>
      <w:color w:val="2F5496" w:themeColor="accent1" w:themeShade="BF"/>
    </w:rPr>
  </w:style>
  <w:style w:type="character" w:styleId="IntenseReference">
    <w:name w:val="Intense Reference"/>
    <w:basedOn w:val="DefaultParagraphFont"/>
    <w:uiPriority w:val="32"/>
    <w:qFormat/>
    <w:rsid w:val="00E844B8"/>
    <w:rPr>
      <w:b/>
      <w:bCs/>
      <w:smallCaps/>
      <w:color w:val="2F5496" w:themeColor="accent1" w:themeShade="BF"/>
      <w:spacing w:val="5"/>
    </w:rPr>
  </w:style>
  <w:style w:type="character" w:styleId="Hyperlink">
    <w:name w:val="Hyperlink"/>
    <w:basedOn w:val="DefaultParagraphFont"/>
    <w:uiPriority w:val="99"/>
    <w:unhideWhenUsed/>
    <w:rsid w:val="00EE7F2E"/>
    <w:rPr>
      <w:color w:val="0563C1" w:themeColor="hyperlink"/>
      <w:u w:val="single"/>
    </w:rPr>
  </w:style>
  <w:style w:type="character" w:styleId="UnresolvedMention">
    <w:name w:val="Unresolved Mention"/>
    <w:basedOn w:val="DefaultParagraphFont"/>
    <w:uiPriority w:val="99"/>
    <w:semiHidden/>
    <w:unhideWhenUsed/>
    <w:rsid w:val="00EE7F2E"/>
    <w:rPr>
      <w:color w:val="605E5C"/>
      <w:shd w:val="clear" w:color="auto" w:fill="E1DFDD"/>
    </w:rPr>
  </w:style>
  <w:style w:type="paragraph" w:styleId="NoSpacing">
    <w:name w:val="No Spacing"/>
    <w:uiPriority w:val="1"/>
    <w:qFormat/>
    <w:rsid w:val="00EE7F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Ekta Kachhadiya</dc:creator>
  <cp:keywords/>
  <dc:description/>
  <cp:lastModifiedBy>Ekta Kachhadiya</cp:lastModifiedBy>
  <cp:revision>2</cp:revision>
  <cp:lastPrinted>2025-07-29T05:46:00Z</cp:lastPrinted>
  <dcterms:created xsi:type="dcterms:W3CDTF">2025-07-29T05:45:00Z</dcterms:created>
  <dcterms:modified xsi:type="dcterms:W3CDTF">2025-07-29T05:46:00Z</dcterms:modified>
</cp:coreProperties>
</file>