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CF5A" w14:textId="5FCC6491" w:rsidR="00982D0C" w:rsidRDefault="00982D0C" w:rsidP="00982D0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FLORIDA STATE UNIVERSITY</w:t>
      </w:r>
    </w:p>
    <w:p w14:paraId="3F3AFD32" w14:textId="299427CA" w:rsidR="00982D0C" w:rsidRDefault="00982D0C" w:rsidP="00982D0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Supplier Certification Compliance</w:t>
      </w:r>
    </w:p>
    <w:p w14:paraId="33C74461" w14:textId="77777777" w:rsidR="00982D0C" w:rsidRDefault="00982D0C" w:rsidP="00982D0C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040E80DE" w14:textId="10169F29" w:rsidR="00982D0C" w:rsidRDefault="00982D0C" w:rsidP="00982D0C">
      <w:r w:rsidRPr="00982D0C">
        <w:t xml:space="preserve">Please review </w:t>
      </w:r>
      <w:r>
        <w:t xml:space="preserve">and </w:t>
      </w:r>
      <w:r w:rsidRPr="00982D0C">
        <w:t>certif</w:t>
      </w:r>
      <w:r>
        <w:t>y that your company is</w:t>
      </w:r>
      <w:r w:rsidRPr="00982D0C">
        <w:t xml:space="preserve"> compliance with FAR 52.204-24, 25 and 26 and 2 CFR §200.216</w:t>
      </w:r>
      <w:r>
        <w:t>.</w:t>
      </w:r>
    </w:p>
    <w:p w14:paraId="3B7286E0" w14:textId="77777777" w:rsidR="00982D0C" w:rsidRPr="003F6C9A" w:rsidRDefault="00982D0C" w:rsidP="003F6C9A">
      <w:pPr>
        <w:pStyle w:val="ListParagraph"/>
        <w:numPr>
          <w:ilvl w:val="0"/>
          <w:numId w:val="3"/>
        </w:numPr>
        <w:shd w:val="clear" w:color="auto" w:fill="FFFFFF"/>
        <w:spacing w:before="240" w:after="100" w:afterAutospacing="1" w:line="240" w:lineRule="auto"/>
        <w:ind w:left="720"/>
        <w:textAlignment w:val="baseline"/>
        <w:rPr>
          <w:rFonts w:ascii="open_sansregular" w:eastAsia="Times New Roman" w:hAnsi="open_sansregular"/>
          <w:color w:val="000000"/>
          <w:sz w:val="21"/>
          <w:szCs w:val="21"/>
        </w:rPr>
      </w:pPr>
      <w:r w:rsidRPr="003F6C9A">
        <w:rPr>
          <w:rFonts w:ascii="inherit" w:eastAsia="Times New Roman" w:hAnsi="inherit"/>
          <w:i/>
          <w:iCs/>
          <w:color w:val="000000"/>
          <w:sz w:val="21"/>
          <w:szCs w:val="21"/>
          <w:bdr w:val="none" w:sz="0" w:space="0" w:color="auto" w:frame="1"/>
        </w:rPr>
        <w:t>Definitions.</w:t>
      </w:r>
      <w:r w:rsidRPr="003F6C9A">
        <w:rPr>
          <w:rFonts w:ascii="open_sansregular" w:eastAsia="Times New Roman" w:hAnsi="open_sansregular"/>
          <w:color w:val="000000"/>
          <w:sz w:val="21"/>
          <w:szCs w:val="21"/>
        </w:rPr>
        <w:t> As used in this provision, “covered telecommunications equipment or services” has the meaning provided in the clause </w:t>
      </w:r>
      <w:hyperlink r:id="rId5" w:anchor="FAR_52_204_25" w:history="1">
        <w:r w:rsidRPr="003F6C9A">
          <w:rPr>
            <w:rStyle w:val="Hyperlink"/>
            <w:rFonts w:ascii="inherit" w:eastAsia="Times New Roman" w:hAnsi="inherit"/>
            <w:color w:val="1062AE"/>
            <w:sz w:val="21"/>
            <w:szCs w:val="21"/>
            <w:bdr w:val="none" w:sz="0" w:space="0" w:color="auto" w:frame="1"/>
          </w:rPr>
          <w:t>52.204-25</w:t>
        </w:r>
      </w:hyperlink>
      <w:r w:rsidRPr="003F6C9A">
        <w:rPr>
          <w:rFonts w:ascii="open_sansregular" w:eastAsia="Times New Roman" w:hAnsi="open_sansregular"/>
          <w:color w:val="000000"/>
          <w:sz w:val="21"/>
          <w:szCs w:val="21"/>
        </w:rPr>
        <w:t>, Prohibition on Contracting for Certain Telecommunications and Video Surveillance Services or Equipment.</w:t>
      </w:r>
    </w:p>
    <w:p w14:paraId="33AD1FD6" w14:textId="6D51B2F8" w:rsidR="00982D0C" w:rsidRPr="003F6C9A" w:rsidRDefault="00982D0C" w:rsidP="003F6C9A">
      <w:pPr>
        <w:pStyle w:val="ListParagraph"/>
        <w:numPr>
          <w:ilvl w:val="0"/>
          <w:numId w:val="3"/>
        </w:numPr>
        <w:shd w:val="clear" w:color="auto" w:fill="FFFFFF"/>
        <w:spacing w:before="240" w:after="100"/>
        <w:ind w:left="720"/>
        <w:textAlignment w:val="baseline"/>
        <w:rPr>
          <w:rFonts w:ascii="open_sansregular" w:hAnsi="open_sansregular"/>
          <w:color w:val="000000"/>
          <w:sz w:val="21"/>
          <w:szCs w:val="21"/>
        </w:rPr>
      </w:pPr>
      <w:r w:rsidRPr="003F6C9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Procedures.</w:t>
      </w:r>
      <w:r w:rsidRPr="003F6C9A">
        <w:rPr>
          <w:rFonts w:ascii="open_sansregular" w:hAnsi="open_sansregular"/>
          <w:color w:val="000000"/>
          <w:sz w:val="21"/>
          <w:szCs w:val="21"/>
        </w:rPr>
        <w:t> The Supplier shall review the list of excluded parties in the System for Award Management (SAM) (</w:t>
      </w:r>
      <w:hyperlink r:id="rId6" w:tgtFrame="_blank" w:history="1">
        <w:r w:rsidRPr="003F6C9A">
          <w:rPr>
            <w:rStyle w:val="Hyperlink"/>
            <w:rFonts w:ascii="inherit" w:hAnsi="inherit"/>
            <w:color w:val="1062AE"/>
            <w:sz w:val="21"/>
            <w:szCs w:val="21"/>
            <w:bdr w:val="none" w:sz="0" w:space="0" w:color="auto" w:frame="1"/>
          </w:rPr>
          <w:t>https://www.sam.gov</w:t>
        </w:r>
      </w:hyperlink>
      <w:r w:rsidRPr="003F6C9A">
        <w:rPr>
          <w:rFonts w:ascii="open_sansregular" w:hAnsi="open_sansregular"/>
          <w:color w:val="000000"/>
          <w:sz w:val="21"/>
          <w:szCs w:val="21"/>
        </w:rPr>
        <w:t>) for entities excluded from receiving federal awards for “covered telecommunications equipment or services”.</w:t>
      </w:r>
    </w:p>
    <w:p w14:paraId="13AB2D3C" w14:textId="0E53D704" w:rsidR="00982D0C" w:rsidRPr="003F6C9A" w:rsidRDefault="00982D0C" w:rsidP="003F6C9A">
      <w:pPr>
        <w:pStyle w:val="ListParagraph"/>
        <w:numPr>
          <w:ilvl w:val="0"/>
          <w:numId w:val="3"/>
        </w:numPr>
        <w:shd w:val="clear" w:color="auto" w:fill="FFFFFF"/>
        <w:spacing w:before="240" w:after="100"/>
        <w:ind w:left="720"/>
        <w:textAlignment w:val="baseline"/>
        <w:rPr>
          <w:rFonts w:ascii="open_sansregular" w:hAnsi="open_sansregular"/>
          <w:color w:val="000000"/>
          <w:sz w:val="21"/>
          <w:szCs w:val="21"/>
        </w:rPr>
      </w:pPr>
      <w:r w:rsidRPr="003F6C9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Representation.</w:t>
      </w:r>
      <w:r w:rsidRPr="003F6C9A">
        <w:rPr>
          <w:rFonts w:ascii="open_sansregular" w:hAnsi="open_sansregular"/>
          <w:color w:val="000000"/>
          <w:sz w:val="21"/>
          <w:szCs w:val="21"/>
        </w:rPr>
        <w:t> The Supplier represents that it </w:t>
      </w:r>
      <w:r w:rsidRPr="003F6C9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□</w:t>
      </w:r>
      <w:r w:rsidRPr="003F6C9A">
        <w:rPr>
          <w:rFonts w:ascii="open_sansregular" w:hAnsi="open_sansregular"/>
          <w:color w:val="000000"/>
          <w:sz w:val="21"/>
          <w:szCs w:val="21"/>
        </w:rPr>
        <w:t> does, </w:t>
      </w:r>
      <w:r w:rsidRPr="003F6C9A">
        <w:rPr>
          <w:rFonts w:ascii="inherit" w:hAnsi="inherit"/>
          <w:i/>
          <w:iCs/>
          <w:color w:val="000000"/>
          <w:sz w:val="21"/>
          <w:szCs w:val="21"/>
          <w:bdr w:val="none" w:sz="0" w:space="0" w:color="auto" w:frame="1"/>
        </w:rPr>
        <w:t>□</w:t>
      </w:r>
      <w:r w:rsidRPr="003F6C9A">
        <w:rPr>
          <w:rFonts w:ascii="open_sansregular" w:hAnsi="open_sansregular"/>
          <w:color w:val="000000"/>
          <w:sz w:val="21"/>
          <w:szCs w:val="21"/>
        </w:rPr>
        <w:t> does not provide covered telecommunications equipment or services as a part of its offered products or services to the University in the performance of any contract, subcontract, or other contractual instrument.</w:t>
      </w:r>
    </w:p>
    <w:p w14:paraId="28F31E21" w14:textId="77777777" w:rsidR="00982D0C" w:rsidRDefault="00982D0C" w:rsidP="00982D0C">
      <w:pPr>
        <w:rPr>
          <w:rFonts w:ascii="Calibri" w:hAnsi="Calibri"/>
        </w:rPr>
      </w:pPr>
    </w:p>
    <w:p w14:paraId="11D7AED5" w14:textId="37DBB23A" w:rsidR="00982D0C" w:rsidRDefault="00982D0C" w:rsidP="00982D0C">
      <w:r>
        <w:rPr>
          <w:b/>
          <w:bCs/>
        </w:rPr>
        <w:t>I certify that my company</w:t>
      </w:r>
      <w:r>
        <w:t xml:space="preserve"> does not use covered telecom equipment or services as a substantial or essential component of any system, or as critical technology as a part of any system, in its business operations.</w:t>
      </w:r>
    </w:p>
    <w:p w14:paraId="025132D1" w14:textId="77777777" w:rsidR="0029117C" w:rsidRDefault="0029117C" w:rsidP="00982D0C"/>
    <w:p w14:paraId="4B861753" w14:textId="4A89B94D" w:rsidR="00982D0C" w:rsidRDefault="00982D0C">
      <w:r>
        <w:t>Agree: ________             Disagree: _________</w:t>
      </w:r>
    </w:p>
    <w:sectPr w:rsidR="0098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_sansregula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30CA4"/>
    <w:multiLevelType w:val="hybridMultilevel"/>
    <w:tmpl w:val="54D25FAA"/>
    <w:lvl w:ilvl="0" w:tplc="A6E06598">
      <w:start w:val="1"/>
      <w:numFmt w:val="lowerLetter"/>
      <w:lvlText w:val="(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07646C"/>
    <w:multiLevelType w:val="hybridMultilevel"/>
    <w:tmpl w:val="14DC8338"/>
    <w:lvl w:ilvl="0" w:tplc="A6E06598">
      <w:start w:val="1"/>
      <w:numFmt w:val="lowerLetter"/>
      <w:lvlText w:val="(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0C"/>
    <w:rsid w:val="00283F8D"/>
    <w:rsid w:val="0029117C"/>
    <w:rsid w:val="003F6C9A"/>
    <w:rsid w:val="004B5AD1"/>
    <w:rsid w:val="00982D0C"/>
    <w:rsid w:val="009C7EC8"/>
    <w:rsid w:val="00AB166A"/>
    <w:rsid w:val="00E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7994"/>
  <w15:chartTrackingRefBased/>
  <w15:docId w15:val="{DCAC6D72-3B6E-4C1C-88C1-96A96904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D0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982D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5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m.gov/" TargetMode="External"/><Relationship Id="rId5" Type="http://schemas.openxmlformats.org/officeDocument/2006/relationships/hyperlink" Target="https://www.acquisition.gov/far/52.204-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1127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To-Há Tang</dc:creator>
  <cp:keywords/>
  <dc:description/>
  <cp:lastModifiedBy>To-Há Tang</cp:lastModifiedBy>
  <cp:revision>3</cp:revision>
  <dcterms:created xsi:type="dcterms:W3CDTF">2020-10-23T14:57:00Z</dcterms:created>
  <dcterms:modified xsi:type="dcterms:W3CDTF">2020-10-23T15:54:00Z</dcterms:modified>
</cp:coreProperties>
</file>