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EB2A" w14:textId="3C56B5AF" w:rsidR="008C327F" w:rsidRDefault="001325FC">
      <w:r>
        <w:fldChar w:fldCharType="begin"/>
      </w:r>
      <w:r>
        <w:instrText>HYPERLINK "</w:instrText>
      </w:r>
      <w:r w:rsidRPr="001325FC">
        <w:instrText>https://www.merx.com/solicitations/open-bids/Website-Hosting-Preview-Environment-Platform/0000301833?origin=0</w:instrText>
      </w:r>
      <w:r>
        <w:instrText>"</w:instrText>
      </w:r>
      <w:r>
        <w:fldChar w:fldCharType="separate"/>
      </w:r>
      <w:r w:rsidRPr="007F330B">
        <w:rPr>
          <w:rStyle w:val="Hyperlink"/>
        </w:rPr>
        <w:t>https://www.merx.com/solicitations/open-bids/Website-Hosting-Preview-Environment-Platform/0000301833?origin=0</w:t>
      </w:r>
      <w:r>
        <w:fldChar w:fldCharType="end"/>
      </w:r>
    </w:p>
    <w:p w14:paraId="4635D6D7" w14:textId="77777777" w:rsidR="001325FC" w:rsidRDefault="001325FC"/>
    <w:p w14:paraId="138C7B16"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Reference Number</w:t>
      </w:r>
    </w:p>
    <w:p w14:paraId="0F5AC360"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0000301833</w:t>
      </w:r>
    </w:p>
    <w:p w14:paraId="2805FF2F"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Issuing Organization</w:t>
      </w:r>
    </w:p>
    <w:p w14:paraId="091B8897"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hyperlink r:id="rId5" w:history="1">
        <w:r w:rsidRPr="001325FC">
          <w:rPr>
            <w:rFonts w:ascii="Roboto" w:eastAsia="Times New Roman" w:hAnsi="Roboto" w:cs="Times New Roman"/>
            <w:color w:val="005377"/>
            <w:kern w:val="0"/>
            <w:u w:val="single"/>
            <w:lang w:eastAsia="en-IN"/>
            <w14:ligatures w14:val="none"/>
          </w:rPr>
          <w:t>Farm Credit Canada (FCC)</w:t>
        </w:r>
      </w:hyperlink>
    </w:p>
    <w:p w14:paraId="0053CC85"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Owner Organization</w:t>
      </w:r>
    </w:p>
    <w:p w14:paraId="29D9BE9E"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Farm Credit Canada (FCC)</w:t>
      </w:r>
    </w:p>
    <w:p w14:paraId="21728500"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Solicitation Type</w:t>
      </w:r>
    </w:p>
    <w:p w14:paraId="41650B72"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RFP - Request for Proposal (Formal)</w:t>
      </w:r>
    </w:p>
    <w:p w14:paraId="5C74E1F7"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Solicitation Number</w:t>
      </w:r>
    </w:p>
    <w:p w14:paraId="0B0D9A80"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TE25-LA-001</w:t>
      </w:r>
    </w:p>
    <w:p w14:paraId="23ECC4D8"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Title</w:t>
      </w:r>
    </w:p>
    <w:p w14:paraId="4D48499E"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Website Hosting &amp; Preview Environment Platform</w:t>
      </w:r>
    </w:p>
    <w:p w14:paraId="693D003F"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Source ID</w:t>
      </w:r>
    </w:p>
    <w:p w14:paraId="643F6686"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proofErr w:type="gramStart"/>
      <w:r w:rsidRPr="001325FC">
        <w:rPr>
          <w:rFonts w:ascii="Roboto" w:eastAsia="Times New Roman" w:hAnsi="Roboto" w:cs="Times New Roman"/>
          <w:color w:val="59616E"/>
          <w:kern w:val="0"/>
          <w:lang w:eastAsia="en-IN"/>
          <w14:ligatures w14:val="none"/>
        </w:rPr>
        <w:t>FD.CC.Sask.</w:t>
      </w:r>
      <w:proofErr w:type="gramEnd"/>
      <w:r w:rsidRPr="001325FC">
        <w:rPr>
          <w:rFonts w:ascii="Roboto" w:eastAsia="Times New Roman" w:hAnsi="Roboto" w:cs="Times New Roman"/>
          <w:color w:val="59616E"/>
          <w:kern w:val="0"/>
          <w:lang w:eastAsia="en-IN"/>
          <w14:ligatures w14:val="none"/>
        </w:rPr>
        <w:t>.1154049.C3213226</w:t>
      </w:r>
    </w:p>
    <w:p w14:paraId="6F4D0342"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Agreement Types</w:t>
      </w:r>
    </w:p>
    <w:p w14:paraId="78830059"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 xml:space="preserve">Canada-European Union Comprehensive Economic and Trade </w:t>
      </w:r>
      <w:proofErr w:type="gramStart"/>
      <w:r w:rsidRPr="001325FC">
        <w:rPr>
          <w:rFonts w:ascii="Roboto" w:eastAsia="Times New Roman" w:hAnsi="Roboto" w:cs="Times New Roman"/>
          <w:color w:val="59616E"/>
          <w:kern w:val="0"/>
          <w:lang w:eastAsia="en-IN"/>
          <w14:ligatures w14:val="none"/>
        </w:rPr>
        <w:t>Agreement(</w:t>
      </w:r>
      <w:proofErr w:type="gramEnd"/>
      <w:r w:rsidRPr="001325FC">
        <w:rPr>
          <w:rFonts w:ascii="Roboto" w:eastAsia="Times New Roman" w:hAnsi="Roboto" w:cs="Times New Roman"/>
          <w:color w:val="59616E"/>
          <w:kern w:val="0"/>
          <w:lang w:eastAsia="en-IN"/>
          <w14:ligatures w14:val="none"/>
        </w:rPr>
        <w:t>CETA)</w:t>
      </w:r>
    </w:p>
    <w:p w14:paraId="54B13C75"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Canadian Free Trade Agreement (CFTA)</w:t>
      </w:r>
    </w:p>
    <w:p w14:paraId="2E694486" w14:textId="77777777" w:rsidR="001325FC" w:rsidRPr="001325FC" w:rsidRDefault="001325FC" w:rsidP="001325FC">
      <w:pPr>
        <w:shd w:val="clear" w:color="auto" w:fill="FFFFFF"/>
        <w:spacing w:after="0" w:line="240" w:lineRule="auto"/>
        <w:outlineLvl w:val="2"/>
        <w:rPr>
          <w:rFonts w:ascii="Roboto" w:eastAsia="Times New Roman" w:hAnsi="Roboto" w:cs="Times New Roman"/>
          <w:color w:val="253652"/>
          <w:kern w:val="0"/>
          <w:sz w:val="27"/>
          <w:szCs w:val="27"/>
          <w:lang w:eastAsia="en-IN"/>
          <w14:ligatures w14:val="none"/>
        </w:rPr>
      </w:pPr>
      <w:r w:rsidRPr="001325FC">
        <w:rPr>
          <w:rFonts w:ascii="Roboto" w:eastAsia="Times New Roman" w:hAnsi="Roboto" w:cs="Times New Roman"/>
          <w:color w:val="253652"/>
          <w:kern w:val="0"/>
          <w:sz w:val="27"/>
          <w:szCs w:val="27"/>
          <w:lang w:eastAsia="en-IN"/>
          <w14:ligatures w14:val="none"/>
        </w:rPr>
        <w:t>Details</w:t>
      </w:r>
    </w:p>
    <w:p w14:paraId="1776915D"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Location</w:t>
      </w:r>
    </w:p>
    <w:p w14:paraId="3AB3579B"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Canada, All of Canada, All of Canada</w:t>
      </w:r>
    </w:p>
    <w:p w14:paraId="0D349F57"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Purchase Type</w:t>
      </w:r>
    </w:p>
    <w:p w14:paraId="36D191C4"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Duration: 5 years</w:t>
      </w:r>
      <w:r w:rsidRPr="001325FC">
        <w:rPr>
          <w:rFonts w:ascii="Roboto" w:eastAsia="Times New Roman" w:hAnsi="Roboto" w:cs="Times New Roman"/>
          <w:color w:val="59616E"/>
          <w:kern w:val="0"/>
          <w:lang w:eastAsia="en-IN"/>
          <w14:ligatures w14:val="none"/>
        </w:rPr>
        <w:br/>
        <w:t>Option: Up to 2 years</w:t>
      </w:r>
    </w:p>
    <w:p w14:paraId="20D1D8C8"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Description</w:t>
      </w:r>
    </w:p>
    <w:p w14:paraId="2D763C8F"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b/>
          <w:bCs/>
          <w:color w:val="59616E"/>
          <w:kern w:val="0"/>
          <w:u w:val="single"/>
          <w:lang w:eastAsia="en-IN"/>
          <w14:ligatures w14:val="none"/>
        </w:rPr>
        <w:t>ABOUT FCC</w:t>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br/>
        <w:t>FCC is proud to be 100% invested in Canadian agriculture and food. Our employees are committed to the long-standing success of those who produce and process Canadian food. FCC provides flexible financing and capital solutions, while creating value through data, knowledge, relationships and expertise. FCC offers a complement of financial and non-financial products and services designed to support the complex and evolving needs of the industry. As a commercial Crown corporation, FCC is a stable partner that reinvests profits back into the industry and communities it serves. For more information, visit fcc.ca.</w:t>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b/>
          <w:bCs/>
          <w:color w:val="59616E"/>
          <w:kern w:val="0"/>
          <w:u w:val="single"/>
          <w:lang w:eastAsia="en-IN"/>
          <w14:ligatures w14:val="none"/>
        </w:rPr>
        <w:t>RFP CONTACT</w:t>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br/>
        <w:t>Lisa Achtemichuk</w:t>
      </w:r>
      <w:r w:rsidRPr="001325FC">
        <w:rPr>
          <w:rFonts w:ascii="Roboto" w:eastAsia="Times New Roman" w:hAnsi="Roboto" w:cs="Times New Roman"/>
          <w:color w:val="59616E"/>
          <w:kern w:val="0"/>
          <w:lang w:eastAsia="en-IN"/>
          <w14:ligatures w14:val="none"/>
        </w:rPr>
        <w:br/>
        <w:t>Procurement Manager</w:t>
      </w:r>
      <w:r w:rsidRPr="001325FC">
        <w:rPr>
          <w:rFonts w:ascii="Roboto" w:eastAsia="Times New Roman" w:hAnsi="Roboto" w:cs="Times New Roman"/>
          <w:color w:val="59616E"/>
          <w:kern w:val="0"/>
          <w:lang w:eastAsia="en-IN"/>
          <w14:ligatures w14:val="none"/>
        </w:rPr>
        <w:br/>
        <w:t>Farm Credit Canada</w:t>
      </w:r>
      <w:r w:rsidRPr="001325FC">
        <w:rPr>
          <w:rFonts w:ascii="Roboto" w:eastAsia="Times New Roman" w:hAnsi="Roboto" w:cs="Times New Roman"/>
          <w:color w:val="59616E"/>
          <w:kern w:val="0"/>
          <w:lang w:eastAsia="en-IN"/>
          <w14:ligatures w14:val="none"/>
        </w:rPr>
        <w:br/>
        <w:t>itprocurement@fcc.ca</w:t>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b/>
          <w:bCs/>
          <w:color w:val="59616E"/>
          <w:kern w:val="0"/>
          <w:u w:val="single"/>
          <w:lang w:eastAsia="en-IN"/>
          <w14:ligatures w14:val="none"/>
        </w:rPr>
        <w:t>RFP SCOPE</w:t>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br/>
        <w:t>FCC requires an implementation ready front end deployment platform that works with our Headless CMS Backend to build the GatsbyJS projects for our public facing websites using APIs. This framework will provide a unified data layer to enable FCC developers to easily combine data from different sources, including the headless CMS, and render them alongside each other.</w:t>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lastRenderedPageBreak/>
        <w:br/>
        <w:t>For further details, refer to the RFP and Appendix A (RFP Schedule, Evaluation Process, Scope and Proposal Instructions) documents that are uploaded to MERX.</w:t>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b/>
          <w:bCs/>
          <w:color w:val="59616E"/>
          <w:kern w:val="0"/>
          <w:u w:val="single"/>
          <w:lang w:eastAsia="en-IN"/>
          <w14:ligatures w14:val="none"/>
        </w:rPr>
        <w:t>RFP PARTICULARS</w:t>
      </w:r>
      <w:r w:rsidRPr="001325FC">
        <w:rPr>
          <w:rFonts w:ascii="Roboto" w:eastAsia="Times New Roman" w:hAnsi="Roboto" w:cs="Times New Roman"/>
          <w:color w:val="59616E"/>
          <w:kern w:val="0"/>
          <w:lang w:eastAsia="en-IN"/>
          <w14:ligatures w14:val="none"/>
        </w:rPr>
        <w:br/>
        <w:t> </w:t>
      </w:r>
    </w:p>
    <w:p w14:paraId="2BFE13DD" w14:textId="77777777" w:rsidR="001325FC" w:rsidRPr="001325FC" w:rsidRDefault="001325FC" w:rsidP="001325FC">
      <w:pPr>
        <w:numPr>
          <w:ilvl w:val="0"/>
          <w:numId w:val="1"/>
        </w:numPr>
        <w:shd w:val="clear" w:color="auto" w:fill="FFFFFF"/>
        <w:spacing w:before="100" w:beforeAutospacing="1" w:after="100" w:afterAutospacing="1"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All conditions for Proponent participation are included in the RFP documents.</w:t>
      </w:r>
    </w:p>
    <w:p w14:paraId="4D4CDDED" w14:textId="77777777" w:rsidR="001325FC" w:rsidRPr="001325FC" w:rsidRDefault="001325FC" w:rsidP="001325FC">
      <w:pPr>
        <w:numPr>
          <w:ilvl w:val="0"/>
          <w:numId w:val="1"/>
        </w:numPr>
        <w:shd w:val="clear" w:color="auto" w:fill="FFFFFF"/>
        <w:spacing w:before="100" w:beforeAutospacing="1" w:after="100" w:afterAutospacing="1"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u w:val="single"/>
          <w:lang w:eastAsia="en-IN"/>
          <w14:ligatures w14:val="none"/>
        </w:rPr>
        <w:t>Duration of Contract</w:t>
      </w:r>
      <w:r w:rsidRPr="001325FC">
        <w:rPr>
          <w:rFonts w:ascii="Roboto" w:eastAsia="Times New Roman" w:hAnsi="Roboto" w:cs="Times New Roman"/>
          <w:color w:val="59616E"/>
          <w:kern w:val="0"/>
          <w:lang w:eastAsia="en-IN"/>
          <w14:ligatures w14:val="none"/>
        </w:rPr>
        <w:t>: Up to 7 years</w:t>
      </w:r>
    </w:p>
    <w:p w14:paraId="18EAA25E" w14:textId="77777777" w:rsidR="001325FC" w:rsidRPr="001325FC" w:rsidRDefault="001325FC" w:rsidP="001325FC">
      <w:pPr>
        <w:numPr>
          <w:ilvl w:val="0"/>
          <w:numId w:val="1"/>
        </w:numPr>
        <w:shd w:val="clear" w:color="auto" w:fill="FFFFFF"/>
        <w:spacing w:before="100" w:beforeAutospacing="1" w:after="100" w:afterAutospacing="1"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u w:val="single"/>
          <w:lang w:eastAsia="en-IN"/>
          <w14:ligatures w14:val="none"/>
        </w:rPr>
        <w:t>Estimated Quantity of Goods or Services</w:t>
      </w:r>
      <w:r w:rsidRPr="001325FC">
        <w:rPr>
          <w:rFonts w:ascii="Roboto" w:eastAsia="Times New Roman" w:hAnsi="Roboto" w:cs="Times New Roman"/>
          <w:color w:val="59616E"/>
          <w:kern w:val="0"/>
          <w:lang w:eastAsia="en-IN"/>
          <w14:ligatures w14:val="none"/>
        </w:rPr>
        <w:t>:  Not applicable</w:t>
      </w:r>
    </w:p>
    <w:p w14:paraId="7C63BEBF" w14:textId="77777777" w:rsidR="001325FC" w:rsidRPr="001325FC" w:rsidRDefault="001325FC" w:rsidP="001325FC">
      <w:pPr>
        <w:numPr>
          <w:ilvl w:val="0"/>
          <w:numId w:val="1"/>
        </w:numPr>
        <w:shd w:val="clear" w:color="auto" w:fill="FFFFFF"/>
        <w:spacing w:before="100" w:beforeAutospacing="1" w:after="100" w:afterAutospacing="1"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u w:val="single"/>
          <w:lang w:eastAsia="en-IN"/>
          <w14:ligatures w14:val="none"/>
        </w:rPr>
        <w:t>Timeframe of Delivery of Goods or Services</w:t>
      </w:r>
      <w:r w:rsidRPr="001325FC">
        <w:rPr>
          <w:rFonts w:ascii="Roboto" w:eastAsia="Times New Roman" w:hAnsi="Roboto" w:cs="Times New Roman"/>
          <w:color w:val="59616E"/>
          <w:kern w:val="0"/>
          <w:lang w:eastAsia="en-IN"/>
          <w14:ligatures w14:val="none"/>
        </w:rPr>
        <w:t>: Not applicable</w:t>
      </w:r>
    </w:p>
    <w:p w14:paraId="199993FC" w14:textId="77777777" w:rsidR="001325FC" w:rsidRPr="001325FC" w:rsidRDefault="001325FC" w:rsidP="001325FC">
      <w:pPr>
        <w:shd w:val="clear" w:color="auto" w:fill="FFFFFF"/>
        <w:spacing w:after="0" w:line="240" w:lineRule="auto"/>
        <w:rPr>
          <w:rFonts w:ascii="Times New Roman" w:eastAsia="Times New Roman" w:hAnsi="Times New Roman" w:cs="Times New Roman"/>
          <w:kern w:val="0"/>
          <w:sz w:val="24"/>
          <w:szCs w:val="24"/>
          <w:lang w:eastAsia="en-IN"/>
          <w14:ligatures w14:val="none"/>
        </w:rPr>
      </w:pP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b/>
          <w:bCs/>
          <w:color w:val="59616E"/>
          <w:kern w:val="0"/>
          <w:u w:val="single"/>
          <w:lang w:eastAsia="en-IN"/>
          <w14:ligatures w14:val="none"/>
        </w:rPr>
        <w:t>RFP SCHEDULE</w:t>
      </w:r>
      <w:r w:rsidRPr="001325FC">
        <w:rPr>
          <w:rFonts w:ascii="Roboto" w:eastAsia="Times New Roman" w:hAnsi="Roboto" w:cs="Times New Roman"/>
          <w:color w:val="59616E"/>
          <w:kern w:val="0"/>
          <w:lang w:eastAsia="en-IN"/>
          <w14:ligatures w14:val="none"/>
        </w:rPr>
        <w:br/>
        <w:t> </w:t>
      </w:r>
    </w:p>
    <w:p w14:paraId="33CEE1EC" w14:textId="77777777" w:rsidR="001325FC" w:rsidRPr="001325FC" w:rsidRDefault="001325FC" w:rsidP="00132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325FC">
        <w:rPr>
          <w:rFonts w:ascii="Roboto" w:eastAsia="Times New Roman" w:hAnsi="Roboto" w:cs="Times New Roman"/>
          <w:color w:val="59616E"/>
          <w:kern w:val="0"/>
          <w:lang w:eastAsia="en-IN"/>
          <w14:ligatures w14:val="none"/>
        </w:rPr>
        <w:t>RFP Release Date: September 2nd, 2025</w:t>
      </w:r>
    </w:p>
    <w:p w14:paraId="22BDD721" w14:textId="77777777" w:rsidR="001325FC" w:rsidRPr="001325FC" w:rsidRDefault="001325FC" w:rsidP="001325FC">
      <w:pPr>
        <w:numPr>
          <w:ilvl w:val="0"/>
          <w:numId w:val="2"/>
        </w:numPr>
        <w:shd w:val="clear" w:color="auto" w:fill="FFFFFF"/>
        <w:spacing w:before="100" w:beforeAutospacing="1" w:after="100" w:afterAutospacing="1"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Proponent Questions Accepted Until: September 12th, 2025, at 2:00PM*</w:t>
      </w:r>
    </w:p>
    <w:p w14:paraId="67F2CFE6" w14:textId="77777777" w:rsidR="001325FC" w:rsidRPr="001325FC" w:rsidRDefault="001325FC" w:rsidP="001325FC">
      <w:pPr>
        <w:numPr>
          <w:ilvl w:val="0"/>
          <w:numId w:val="2"/>
        </w:numPr>
        <w:shd w:val="clear" w:color="auto" w:fill="FFFFFF"/>
        <w:spacing w:before="100" w:beforeAutospacing="1" w:after="100" w:afterAutospacing="1"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FCC Response to Proponent Questions Delivered Before: September 22nd, 2025, at 5:00PM*</w:t>
      </w:r>
    </w:p>
    <w:p w14:paraId="691E8C42" w14:textId="77777777" w:rsidR="001325FC" w:rsidRPr="001325FC" w:rsidRDefault="001325FC" w:rsidP="001325FC">
      <w:pPr>
        <w:numPr>
          <w:ilvl w:val="0"/>
          <w:numId w:val="2"/>
        </w:numPr>
        <w:shd w:val="clear" w:color="auto" w:fill="FFFFFF"/>
        <w:spacing w:before="100" w:beforeAutospacing="1" w:after="100" w:afterAutospacing="1"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RFP Closing Date/Time: October 1st, 2025, at 2:00PM*</w:t>
      </w:r>
    </w:p>
    <w:p w14:paraId="53F7BAC8" w14:textId="77777777" w:rsidR="001325FC" w:rsidRPr="001325FC" w:rsidRDefault="001325FC" w:rsidP="001325FC">
      <w:pPr>
        <w:shd w:val="clear" w:color="auto" w:fill="FFFFFF"/>
        <w:spacing w:after="0" w:line="240" w:lineRule="auto"/>
        <w:rPr>
          <w:rFonts w:ascii="Times New Roman" w:eastAsia="Times New Roman" w:hAnsi="Times New Roman" w:cs="Times New Roman"/>
          <w:kern w:val="0"/>
          <w:sz w:val="24"/>
          <w:szCs w:val="24"/>
          <w:lang w:eastAsia="en-IN"/>
          <w14:ligatures w14:val="none"/>
        </w:rPr>
      </w:pP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u w:val="single"/>
          <w:lang w:eastAsia="en-IN"/>
          <w14:ligatures w14:val="none"/>
        </w:rPr>
        <w:t>NOTE</w:t>
      </w:r>
      <w:r w:rsidRPr="001325FC">
        <w:rPr>
          <w:rFonts w:ascii="Roboto" w:eastAsia="Times New Roman" w:hAnsi="Roboto" w:cs="Times New Roman"/>
          <w:color w:val="59616E"/>
          <w:kern w:val="0"/>
          <w:lang w:eastAsia="en-IN"/>
          <w14:ligatures w14:val="none"/>
        </w:rPr>
        <w:t>: All times are CST – </w:t>
      </w:r>
      <w:r w:rsidRPr="001325FC">
        <w:rPr>
          <w:rFonts w:ascii="Roboto" w:eastAsia="Times New Roman" w:hAnsi="Roboto" w:cs="Times New Roman"/>
          <w:color w:val="59616E"/>
          <w:kern w:val="0"/>
          <w:u w:val="single"/>
          <w:lang w:eastAsia="en-IN"/>
          <w14:ligatures w14:val="none"/>
        </w:rPr>
        <w:t>Saskatchewan</w:t>
      </w:r>
      <w:r w:rsidRPr="001325FC">
        <w:rPr>
          <w:rFonts w:ascii="Roboto" w:eastAsia="Times New Roman" w:hAnsi="Roboto" w:cs="Times New Roman"/>
          <w:color w:val="59616E"/>
          <w:kern w:val="0"/>
          <w:lang w:eastAsia="en-IN"/>
          <w14:ligatures w14:val="none"/>
        </w:rPr>
        <w:t>. The above dates are subject to change at the sole discretion of FCC. Any changes to the RFP Schedule will be communicated to all Proponents via amendment on MERX.</w:t>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b/>
          <w:bCs/>
          <w:color w:val="59616E"/>
          <w:kern w:val="0"/>
          <w:u w:val="single"/>
          <w:lang w:eastAsia="en-IN"/>
          <w14:ligatures w14:val="none"/>
        </w:rPr>
        <w:t>RFP PROCESS CONSIDERATIONS</w:t>
      </w:r>
      <w:r w:rsidRPr="001325FC">
        <w:rPr>
          <w:rFonts w:ascii="Roboto" w:eastAsia="Times New Roman" w:hAnsi="Roboto" w:cs="Times New Roman"/>
          <w:color w:val="59616E"/>
          <w:kern w:val="0"/>
          <w:lang w:eastAsia="en-IN"/>
          <w14:ligatures w14:val="none"/>
        </w:rPr>
        <w:br/>
        <w:t> </w:t>
      </w:r>
    </w:p>
    <w:p w14:paraId="61C57FB1" w14:textId="77777777" w:rsidR="001325FC" w:rsidRPr="001325FC" w:rsidRDefault="001325FC" w:rsidP="001325F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325FC">
        <w:rPr>
          <w:rFonts w:ascii="Roboto" w:eastAsia="Times New Roman" w:hAnsi="Roboto" w:cs="Times New Roman"/>
          <w:color w:val="59616E"/>
          <w:kern w:val="0"/>
          <w:lang w:eastAsia="en-IN"/>
          <w14:ligatures w14:val="none"/>
        </w:rPr>
        <w:t>This opportunity is covered under the provisions of Chapter 5 (Government Procurement) of the Canadian Free Trade Agreement (CFTA) and Chapter 19 (Government Procurement) of the Canada-European Union Comprehensive Economic and Trade Agreement (CETA).</w:t>
      </w:r>
    </w:p>
    <w:p w14:paraId="70C09EDC" w14:textId="77777777" w:rsidR="001325FC" w:rsidRPr="001325FC" w:rsidRDefault="001325FC" w:rsidP="001325FC">
      <w:pPr>
        <w:numPr>
          <w:ilvl w:val="0"/>
          <w:numId w:val="3"/>
        </w:numPr>
        <w:shd w:val="clear" w:color="auto" w:fill="FFFFFF"/>
        <w:spacing w:before="100" w:beforeAutospacing="1" w:after="100" w:afterAutospacing="1" w:line="240" w:lineRule="auto"/>
        <w:jc w:val="both"/>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FCC is subject to the </w:t>
      </w:r>
      <w:r w:rsidRPr="001325FC">
        <w:rPr>
          <w:rFonts w:ascii="Roboto" w:eastAsia="Times New Roman" w:hAnsi="Roboto" w:cs="Times New Roman"/>
          <w:i/>
          <w:iCs/>
          <w:color w:val="59616E"/>
          <w:kern w:val="0"/>
          <w:lang w:eastAsia="en-IN"/>
          <w14:ligatures w14:val="none"/>
        </w:rPr>
        <w:t>Official Languages Act</w:t>
      </w:r>
      <w:r w:rsidRPr="001325FC">
        <w:rPr>
          <w:rFonts w:ascii="Roboto" w:eastAsia="Times New Roman" w:hAnsi="Roboto" w:cs="Times New Roman"/>
          <w:color w:val="59616E"/>
          <w:kern w:val="0"/>
          <w:lang w:eastAsia="en-IN"/>
          <w14:ligatures w14:val="none"/>
        </w:rPr>
        <w:t> (Canada). Proponents may choose to respond to this RFP in their official language of choice (English or French).</w:t>
      </w:r>
    </w:p>
    <w:p w14:paraId="289B5DE7" w14:textId="77777777" w:rsidR="001325FC" w:rsidRPr="001325FC" w:rsidRDefault="001325FC" w:rsidP="001325FC">
      <w:pPr>
        <w:numPr>
          <w:ilvl w:val="0"/>
          <w:numId w:val="3"/>
        </w:numPr>
        <w:shd w:val="clear" w:color="auto" w:fill="FFFFFF"/>
        <w:spacing w:before="100" w:beforeAutospacing="1" w:after="100" w:afterAutospacing="1" w:line="240" w:lineRule="auto"/>
        <w:jc w:val="both"/>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This opportunity notice references a non-binding, competitive RFP, and is not a call for tenders. FCC is not obligated to proceed with the Work described in the RFP Scope, and may cancel the RFP at any time. FCC’s procurement process allows for consecutive or concurrent negotiations between FCC and one (1) or multiple Proponents, prior to awarding a Contract.</w:t>
      </w:r>
    </w:p>
    <w:p w14:paraId="6B6E23AF" w14:textId="77777777" w:rsidR="001325FC" w:rsidRPr="001325FC" w:rsidRDefault="001325FC" w:rsidP="001325FC">
      <w:pPr>
        <w:shd w:val="clear" w:color="auto" w:fill="FFFFFF"/>
        <w:spacing w:after="0" w:line="240" w:lineRule="auto"/>
        <w:rPr>
          <w:rFonts w:ascii="Times New Roman" w:eastAsia="Times New Roman" w:hAnsi="Times New Roman" w:cs="Times New Roman"/>
          <w:kern w:val="0"/>
          <w:sz w:val="24"/>
          <w:szCs w:val="24"/>
          <w:lang w:eastAsia="en-IN"/>
          <w14:ligatures w14:val="none"/>
        </w:rPr>
      </w:pP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b/>
          <w:bCs/>
          <w:color w:val="59616E"/>
          <w:kern w:val="0"/>
          <w:u w:val="single"/>
          <w:lang w:eastAsia="en-IN"/>
          <w14:ligatures w14:val="none"/>
        </w:rPr>
        <w:t>MERX ELECTRONIC BIDDING SYSTEM</w:t>
      </w:r>
      <w:r w:rsidRPr="001325FC">
        <w:rPr>
          <w:rFonts w:ascii="Roboto" w:eastAsia="Times New Roman" w:hAnsi="Roboto" w:cs="Times New Roman"/>
          <w:color w:val="59616E"/>
          <w:kern w:val="0"/>
          <w:lang w:eastAsia="en-IN"/>
          <w14:ligatures w14:val="none"/>
        </w:rPr>
        <w:br/>
        <w:t> </w:t>
      </w:r>
    </w:p>
    <w:p w14:paraId="7B5BD653" w14:textId="77777777" w:rsidR="001325FC" w:rsidRPr="001325FC" w:rsidRDefault="001325FC" w:rsidP="001325F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325FC">
        <w:rPr>
          <w:rFonts w:ascii="Roboto" w:eastAsia="Times New Roman" w:hAnsi="Roboto" w:cs="Times New Roman"/>
          <w:color w:val="59616E"/>
          <w:kern w:val="0"/>
          <w:lang w:eastAsia="en-IN"/>
          <w14:ligatures w14:val="none"/>
        </w:rPr>
        <w:t>This Request for Proposals (RFP), including any attachments and amendments to such RFP, is available for download by the Proponent on MERX. MERX is a Canadian Public Tenders electronic bidding system accessible at </w:t>
      </w:r>
      <w:r w:rsidRPr="001325FC">
        <w:rPr>
          <w:rFonts w:ascii="Roboto" w:eastAsia="Times New Roman" w:hAnsi="Roboto" w:cs="Times New Roman"/>
          <w:color w:val="59616E"/>
          <w:kern w:val="0"/>
          <w:u w:val="single"/>
          <w:lang w:eastAsia="en-IN"/>
          <w14:ligatures w14:val="none"/>
        </w:rPr>
        <w:t>https://www.merx.com</w:t>
      </w:r>
      <w:r w:rsidRPr="001325FC">
        <w:rPr>
          <w:rFonts w:ascii="Roboto" w:eastAsia="Times New Roman" w:hAnsi="Roboto" w:cs="Times New Roman"/>
          <w:color w:val="59616E"/>
          <w:kern w:val="0"/>
          <w:lang w:eastAsia="en-IN"/>
          <w14:ligatures w14:val="none"/>
        </w:rPr>
        <w:t>. It is the sole responsibility of the Proponent to ensure its compatibility with MERX.</w:t>
      </w:r>
    </w:p>
    <w:p w14:paraId="0D3A21C5" w14:textId="77777777" w:rsidR="001325FC" w:rsidRPr="001325FC" w:rsidRDefault="001325FC" w:rsidP="001325F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Proponent proposals </w:t>
      </w:r>
      <w:r w:rsidRPr="001325FC">
        <w:rPr>
          <w:rFonts w:ascii="Roboto" w:eastAsia="Times New Roman" w:hAnsi="Roboto" w:cs="Times New Roman"/>
          <w:color w:val="59616E"/>
          <w:kern w:val="0"/>
          <w:u w:val="single"/>
          <w:lang w:eastAsia="en-IN"/>
          <w14:ligatures w14:val="none"/>
        </w:rPr>
        <w:t>MUST</w:t>
      </w:r>
      <w:r w:rsidRPr="001325FC">
        <w:rPr>
          <w:rFonts w:ascii="Roboto" w:eastAsia="Times New Roman" w:hAnsi="Roboto" w:cs="Times New Roman"/>
          <w:color w:val="59616E"/>
          <w:kern w:val="0"/>
          <w:lang w:eastAsia="en-IN"/>
          <w14:ligatures w14:val="none"/>
        </w:rPr>
        <w:t xml:space="preserve"> be submitted electronically through MERX, preferably in a PDF or MS Word file, prior to the RFP Closing Date/Time specified in the RFP. </w:t>
      </w:r>
      <w:r w:rsidRPr="001325FC">
        <w:rPr>
          <w:rFonts w:ascii="Roboto" w:eastAsia="Times New Roman" w:hAnsi="Roboto" w:cs="Times New Roman"/>
          <w:color w:val="59616E"/>
          <w:kern w:val="0"/>
          <w:lang w:eastAsia="en-IN"/>
          <w14:ligatures w14:val="none"/>
        </w:rPr>
        <w:lastRenderedPageBreak/>
        <w:t>Proposals submitted in other formats, by other methods or through any other means, or after the RFP Closing Date/Time specified in the RFP, may be rejected by FCC.</w:t>
      </w:r>
    </w:p>
    <w:p w14:paraId="0A2E4089" w14:textId="77777777" w:rsidR="001325FC" w:rsidRPr="001325FC" w:rsidRDefault="001325FC" w:rsidP="001325FC">
      <w:pPr>
        <w:shd w:val="clear" w:color="auto" w:fill="FFFFFF"/>
        <w:spacing w:after="0" w:line="240" w:lineRule="auto"/>
        <w:rPr>
          <w:rFonts w:ascii="Times New Roman" w:eastAsia="Times New Roman" w:hAnsi="Times New Roman" w:cs="Times New Roman"/>
          <w:kern w:val="0"/>
          <w:sz w:val="24"/>
          <w:szCs w:val="24"/>
          <w:lang w:eastAsia="en-IN"/>
          <w14:ligatures w14:val="none"/>
        </w:rPr>
      </w:pP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b/>
          <w:bCs/>
          <w:color w:val="59616E"/>
          <w:kern w:val="0"/>
          <w:u w:val="single"/>
          <w:lang w:eastAsia="en-IN"/>
          <w14:ligatures w14:val="none"/>
        </w:rPr>
        <w:t>PRIORITY OF DOCUMENTS</w:t>
      </w:r>
      <w:r w:rsidRPr="001325FC">
        <w:rPr>
          <w:rFonts w:ascii="Roboto" w:eastAsia="Times New Roman" w:hAnsi="Roboto" w:cs="Times New Roman"/>
          <w:color w:val="59616E"/>
          <w:kern w:val="0"/>
          <w:lang w:eastAsia="en-IN"/>
          <w14:ligatures w14:val="none"/>
        </w:rPr>
        <w:br/>
      </w:r>
      <w:r w:rsidRPr="001325FC">
        <w:rPr>
          <w:rFonts w:ascii="Roboto" w:eastAsia="Times New Roman" w:hAnsi="Roboto" w:cs="Times New Roman"/>
          <w:color w:val="59616E"/>
          <w:kern w:val="0"/>
          <w:lang w:eastAsia="en-IN"/>
          <w14:ligatures w14:val="none"/>
        </w:rPr>
        <w:br/>
        <w:t>In the event there are any discrepancies between this opportunity notice and the information on the MERX website proper, this opportunity notice shall take precedence.</w:t>
      </w:r>
      <w:r w:rsidRPr="001325FC">
        <w:rPr>
          <w:rFonts w:ascii="Roboto" w:eastAsia="Times New Roman" w:hAnsi="Roboto" w:cs="Times New Roman"/>
          <w:color w:val="59616E"/>
          <w:kern w:val="0"/>
          <w:lang w:eastAsia="en-IN"/>
          <w14:ligatures w14:val="none"/>
        </w:rPr>
        <w:br/>
        <w:t> </w:t>
      </w:r>
    </w:p>
    <w:p w14:paraId="2B6E8390" w14:textId="77777777" w:rsidR="001325FC" w:rsidRPr="001325FC" w:rsidRDefault="001325FC" w:rsidP="001325FC">
      <w:pPr>
        <w:shd w:val="clear" w:color="auto" w:fill="FFFFFF"/>
        <w:spacing w:after="0" w:line="240" w:lineRule="auto"/>
        <w:outlineLvl w:val="2"/>
        <w:rPr>
          <w:rFonts w:ascii="Times New Roman" w:eastAsia="Times New Roman" w:hAnsi="Times New Roman" w:cs="Times New Roman"/>
          <w:color w:val="253652"/>
          <w:kern w:val="0"/>
          <w:sz w:val="27"/>
          <w:szCs w:val="27"/>
          <w:lang w:eastAsia="en-IN"/>
          <w14:ligatures w14:val="none"/>
        </w:rPr>
      </w:pPr>
      <w:r w:rsidRPr="001325FC">
        <w:rPr>
          <w:rFonts w:ascii="Roboto" w:eastAsia="Times New Roman" w:hAnsi="Roboto" w:cs="Times New Roman"/>
          <w:color w:val="253652"/>
          <w:kern w:val="0"/>
          <w:sz w:val="27"/>
          <w:szCs w:val="27"/>
          <w:lang w:eastAsia="en-IN"/>
          <w14:ligatures w14:val="none"/>
        </w:rPr>
        <w:t>Dates</w:t>
      </w:r>
    </w:p>
    <w:p w14:paraId="49BA0334"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Publication</w:t>
      </w:r>
    </w:p>
    <w:p w14:paraId="0019BE35"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2025/09/02 03:40:46 PM CST</w:t>
      </w:r>
    </w:p>
    <w:p w14:paraId="76A2A256"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Bid Intent</w:t>
      </w:r>
    </w:p>
    <w:p w14:paraId="583AA817"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Not Available</w:t>
      </w:r>
    </w:p>
    <w:p w14:paraId="5D4F62BB"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Question Acceptance Deadline</w:t>
      </w:r>
    </w:p>
    <w:p w14:paraId="498B7ABF"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2025/09/12 02:00:00 PM CST</w:t>
      </w:r>
    </w:p>
    <w:p w14:paraId="06F0D0ED"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Questions are submitted online</w:t>
      </w:r>
    </w:p>
    <w:p w14:paraId="5F8BB7E9"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Yes</w:t>
      </w:r>
    </w:p>
    <w:p w14:paraId="0E1B5F1B"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Closing Date</w:t>
      </w:r>
    </w:p>
    <w:p w14:paraId="4B1C5325"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2025/10/01 02:00:00 PM CST</w:t>
      </w:r>
    </w:p>
    <w:p w14:paraId="18AE7F19" w14:textId="77777777" w:rsidR="001325FC" w:rsidRPr="001325FC" w:rsidRDefault="001325FC" w:rsidP="001325FC">
      <w:pPr>
        <w:shd w:val="clear" w:color="auto" w:fill="FFFFFF"/>
        <w:spacing w:after="0" w:line="240" w:lineRule="auto"/>
        <w:outlineLvl w:val="2"/>
        <w:rPr>
          <w:rFonts w:ascii="Roboto" w:eastAsia="Times New Roman" w:hAnsi="Roboto" w:cs="Times New Roman"/>
          <w:color w:val="253652"/>
          <w:kern w:val="0"/>
          <w:sz w:val="27"/>
          <w:szCs w:val="27"/>
          <w:lang w:eastAsia="en-IN"/>
          <w14:ligatures w14:val="none"/>
        </w:rPr>
      </w:pPr>
      <w:r w:rsidRPr="001325FC">
        <w:rPr>
          <w:rFonts w:ascii="Roboto" w:eastAsia="Times New Roman" w:hAnsi="Roboto" w:cs="Times New Roman"/>
          <w:color w:val="253652"/>
          <w:kern w:val="0"/>
          <w:sz w:val="27"/>
          <w:szCs w:val="27"/>
          <w:lang w:eastAsia="en-IN"/>
          <w14:ligatures w14:val="none"/>
        </w:rPr>
        <w:t>Contact Information</w:t>
      </w:r>
    </w:p>
    <w:p w14:paraId="794E8E96"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Lisa Achtemichuk</w:t>
      </w:r>
    </w:p>
    <w:p w14:paraId="55C10CA6"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itprocurement@fcc.ca</w:t>
      </w:r>
    </w:p>
    <w:p w14:paraId="6A0F1564" w14:textId="77777777" w:rsidR="001325FC" w:rsidRPr="001325FC" w:rsidRDefault="001325FC" w:rsidP="001325FC">
      <w:pPr>
        <w:shd w:val="clear" w:color="auto" w:fill="FFFFFF"/>
        <w:spacing w:after="0" w:line="240" w:lineRule="auto"/>
        <w:outlineLvl w:val="1"/>
        <w:rPr>
          <w:rFonts w:ascii="Roboto" w:eastAsia="Times New Roman" w:hAnsi="Roboto" w:cs="Times New Roman"/>
          <w:color w:val="253652"/>
          <w:kern w:val="0"/>
          <w:sz w:val="36"/>
          <w:szCs w:val="36"/>
          <w:lang w:eastAsia="en-IN"/>
          <w14:ligatures w14:val="none"/>
        </w:rPr>
      </w:pPr>
      <w:r w:rsidRPr="001325FC">
        <w:rPr>
          <w:rFonts w:ascii="Roboto" w:eastAsia="Times New Roman" w:hAnsi="Roboto" w:cs="Times New Roman"/>
          <w:color w:val="253652"/>
          <w:kern w:val="0"/>
          <w:sz w:val="36"/>
          <w:szCs w:val="36"/>
          <w:lang w:eastAsia="en-IN"/>
          <w14:ligatures w14:val="none"/>
        </w:rPr>
        <w:t>Bid Submission Process</w:t>
      </w:r>
    </w:p>
    <w:p w14:paraId="5FB49C68"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Bid Submission Type</w:t>
      </w:r>
    </w:p>
    <w:p w14:paraId="2EE11E05"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Electronic Bid Submission</w:t>
      </w:r>
    </w:p>
    <w:p w14:paraId="0D49704C"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Request Prompt Payment Discount</w:t>
      </w:r>
    </w:p>
    <w:p w14:paraId="5565DC37"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Yes</w:t>
      </w:r>
    </w:p>
    <w:p w14:paraId="3FBE0432"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Payment Delay</w:t>
      </w:r>
    </w:p>
    <w:p w14:paraId="77B3C050"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proofErr w:type="gramStart"/>
      <w:r w:rsidRPr="001325FC">
        <w:rPr>
          <w:rFonts w:ascii="Roboto" w:eastAsia="Times New Roman" w:hAnsi="Roboto" w:cs="Times New Roman"/>
          <w:color w:val="59616E"/>
          <w:kern w:val="0"/>
          <w:lang w:eastAsia="en-IN"/>
          <w14:ligatures w14:val="none"/>
        </w:rPr>
        <w:t>30  Day</w:t>
      </w:r>
      <w:proofErr w:type="gramEnd"/>
      <w:r w:rsidRPr="001325FC">
        <w:rPr>
          <w:rFonts w:ascii="Roboto" w:eastAsia="Times New Roman" w:hAnsi="Roboto" w:cs="Times New Roman"/>
          <w:color w:val="59616E"/>
          <w:kern w:val="0"/>
          <w:lang w:eastAsia="en-IN"/>
          <w14:ligatures w14:val="none"/>
        </w:rPr>
        <w:t>(s)</w:t>
      </w:r>
    </w:p>
    <w:p w14:paraId="45E5A836" w14:textId="77777777" w:rsidR="001325FC" w:rsidRPr="001325FC" w:rsidRDefault="001325FC" w:rsidP="001325FC">
      <w:pPr>
        <w:shd w:val="clear" w:color="auto" w:fill="FFFFFF"/>
        <w:spacing w:after="0" w:line="240" w:lineRule="auto"/>
        <w:outlineLvl w:val="2"/>
        <w:rPr>
          <w:rFonts w:ascii="Roboto" w:eastAsia="Times New Roman" w:hAnsi="Roboto" w:cs="Times New Roman"/>
          <w:color w:val="253652"/>
          <w:kern w:val="0"/>
          <w:sz w:val="21"/>
          <w:szCs w:val="21"/>
          <w:lang w:eastAsia="en-IN"/>
          <w14:ligatures w14:val="none"/>
        </w:rPr>
      </w:pPr>
      <w:r w:rsidRPr="001325FC">
        <w:rPr>
          <w:rFonts w:ascii="Roboto" w:eastAsia="Times New Roman" w:hAnsi="Roboto" w:cs="Times New Roman"/>
          <w:color w:val="253652"/>
          <w:kern w:val="0"/>
          <w:sz w:val="21"/>
          <w:szCs w:val="21"/>
          <w:lang w:eastAsia="en-IN"/>
          <w14:ligatures w14:val="none"/>
        </w:rPr>
        <w:t>Envelope 1 - Technical Proposal</w:t>
      </w:r>
    </w:p>
    <w:p w14:paraId="1672EFDE" w14:textId="77777777" w:rsidR="001325FC" w:rsidRPr="001325FC" w:rsidRDefault="001325FC" w:rsidP="001325FC">
      <w:pPr>
        <w:shd w:val="clear" w:color="auto" w:fill="FFFFFF"/>
        <w:spacing w:after="0" w:line="240" w:lineRule="auto"/>
        <w:rPr>
          <w:rFonts w:ascii="Roboto" w:eastAsia="Times New Roman" w:hAnsi="Roboto" w:cs="Times New Roman"/>
          <w:color w:val="253652"/>
          <w:kern w:val="0"/>
          <w:lang w:eastAsia="en-IN"/>
          <w14:ligatures w14:val="none"/>
        </w:rPr>
      </w:pPr>
      <w:r w:rsidRPr="001325FC">
        <w:rPr>
          <w:rFonts w:ascii="Roboto" w:eastAsia="Times New Roman" w:hAnsi="Roboto" w:cs="Times New Roman"/>
          <w:color w:val="253652"/>
          <w:kern w:val="0"/>
          <w:lang w:eastAsia="en-IN"/>
          <w14:ligatures w14:val="none"/>
        </w:rPr>
        <w:t>Pricing</w:t>
      </w:r>
    </w:p>
    <w:p w14:paraId="5268DFBB" w14:textId="77777777" w:rsidR="001325FC" w:rsidRPr="001325FC" w:rsidRDefault="001325FC" w:rsidP="001325FC">
      <w:pPr>
        <w:shd w:val="clear" w:color="auto" w:fill="FFFFFF"/>
        <w:spacing w:after="0" w:line="240" w:lineRule="auto"/>
        <w:rPr>
          <w:rFonts w:ascii="Roboto" w:eastAsia="Times New Roman" w:hAnsi="Roboto" w:cs="Times New Roman"/>
          <w:color w:val="59616E"/>
          <w:kern w:val="0"/>
          <w:lang w:eastAsia="en-IN"/>
          <w14:ligatures w14:val="none"/>
        </w:rPr>
      </w:pPr>
      <w:r w:rsidRPr="001325FC">
        <w:rPr>
          <w:rFonts w:ascii="Roboto" w:eastAsia="Times New Roman" w:hAnsi="Roboto" w:cs="Times New Roman"/>
          <w:color w:val="59616E"/>
          <w:kern w:val="0"/>
          <w:lang w:eastAsia="en-IN"/>
          <w14:ligatures w14:val="none"/>
        </w:rPr>
        <w:t>No pricing in this envelope</w:t>
      </w:r>
    </w:p>
    <w:p w14:paraId="30D35AD7" w14:textId="77777777" w:rsidR="001325FC" w:rsidRDefault="001325FC"/>
    <w:sectPr w:rsidR="00132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85"/>
    <w:multiLevelType w:val="multilevel"/>
    <w:tmpl w:val="1328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976D9"/>
    <w:multiLevelType w:val="multilevel"/>
    <w:tmpl w:val="70FA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3027D"/>
    <w:multiLevelType w:val="multilevel"/>
    <w:tmpl w:val="553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967FC"/>
    <w:multiLevelType w:val="multilevel"/>
    <w:tmpl w:val="D998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15845">
    <w:abstractNumId w:val="3"/>
  </w:num>
  <w:num w:numId="2" w16cid:durableId="365327916">
    <w:abstractNumId w:val="1"/>
  </w:num>
  <w:num w:numId="3" w16cid:durableId="319240416">
    <w:abstractNumId w:val="2"/>
  </w:num>
  <w:num w:numId="4" w16cid:durableId="55883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3806"/>
    <w:rsid w:val="001325FC"/>
    <w:rsid w:val="00162FB1"/>
    <w:rsid w:val="001D3806"/>
    <w:rsid w:val="003B61F9"/>
    <w:rsid w:val="003D4D62"/>
    <w:rsid w:val="005128F4"/>
    <w:rsid w:val="00574492"/>
    <w:rsid w:val="006C58F3"/>
    <w:rsid w:val="006F53F3"/>
    <w:rsid w:val="00714C5C"/>
    <w:rsid w:val="008C327F"/>
    <w:rsid w:val="008E6C9F"/>
    <w:rsid w:val="00AF2639"/>
    <w:rsid w:val="00DD2A8E"/>
    <w:rsid w:val="00EB5A31"/>
    <w:rsid w:val="00EF7132"/>
    <w:rsid w:val="00F60F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A94B"/>
  <w15:chartTrackingRefBased/>
  <w15:docId w15:val="{BCF44752-F6FA-4B68-B11E-CF81225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8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38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38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38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38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3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8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38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38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38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38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3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806"/>
    <w:rPr>
      <w:rFonts w:eastAsiaTheme="majorEastAsia" w:cstheme="majorBidi"/>
      <w:color w:val="272727" w:themeColor="text1" w:themeTint="D8"/>
    </w:rPr>
  </w:style>
  <w:style w:type="paragraph" w:styleId="Title">
    <w:name w:val="Title"/>
    <w:basedOn w:val="Normal"/>
    <w:next w:val="Normal"/>
    <w:link w:val="TitleChar"/>
    <w:uiPriority w:val="10"/>
    <w:qFormat/>
    <w:rsid w:val="001D3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806"/>
    <w:pPr>
      <w:spacing w:before="160"/>
      <w:jc w:val="center"/>
    </w:pPr>
    <w:rPr>
      <w:i/>
      <w:iCs/>
      <w:color w:val="404040" w:themeColor="text1" w:themeTint="BF"/>
    </w:rPr>
  </w:style>
  <w:style w:type="character" w:customStyle="1" w:styleId="QuoteChar">
    <w:name w:val="Quote Char"/>
    <w:basedOn w:val="DefaultParagraphFont"/>
    <w:link w:val="Quote"/>
    <w:uiPriority w:val="29"/>
    <w:rsid w:val="001D3806"/>
    <w:rPr>
      <w:i/>
      <w:iCs/>
      <w:color w:val="404040" w:themeColor="text1" w:themeTint="BF"/>
    </w:rPr>
  </w:style>
  <w:style w:type="paragraph" w:styleId="ListParagraph">
    <w:name w:val="List Paragraph"/>
    <w:basedOn w:val="Normal"/>
    <w:uiPriority w:val="34"/>
    <w:qFormat/>
    <w:rsid w:val="001D3806"/>
    <w:pPr>
      <w:ind w:left="720"/>
      <w:contextualSpacing/>
    </w:pPr>
  </w:style>
  <w:style w:type="character" w:styleId="IntenseEmphasis">
    <w:name w:val="Intense Emphasis"/>
    <w:basedOn w:val="DefaultParagraphFont"/>
    <w:uiPriority w:val="21"/>
    <w:qFormat/>
    <w:rsid w:val="001D3806"/>
    <w:rPr>
      <w:i/>
      <w:iCs/>
      <w:color w:val="2F5496" w:themeColor="accent1" w:themeShade="BF"/>
    </w:rPr>
  </w:style>
  <w:style w:type="paragraph" w:styleId="IntenseQuote">
    <w:name w:val="Intense Quote"/>
    <w:basedOn w:val="Normal"/>
    <w:next w:val="Normal"/>
    <w:link w:val="IntenseQuoteChar"/>
    <w:uiPriority w:val="30"/>
    <w:qFormat/>
    <w:rsid w:val="001D3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3806"/>
    <w:rPr>
      <w:i/>
      <w:iCs/>
      <w:color w:val="2F5496" w:themeColor="accent1" w:themeShade="BF"/>
    </w:rPr>
  </w:style>
  <w:style w:type="character" w:styleId="IntenseReference">
    <w:name w:val="Intense Reference"/>
    <w:basedOn w:val="DefaultParagraphFont"/>
    <w:uiPriority w:val="32"/>
    <w:qFormat/>
    <w:rsid w:val="001D3806"/>
    <w:rPr>
      <w:b/>
      <w:bCs/>
      <w:smallCaps/>
      <w:color w:val="2F5496" w:themeColor="accent1" w:themeShade="BF"/>
      <w:spacing w:val="5"/>
    </w:rPr>
  </w:style>
  <w:style w:type="character" w:styleId="Hyperlink">
    <w:name w:val="Hyperlink"/>
    <w:basedOn w:val="DefaultParagraphFont"/>
    <w:uiPriority w:val="99"/>
    <w:unhideWhenUsed/>
    <w:rsid w:val="001325FC"/>
    <w:rPr>
      <w:color w:val="0563C1" w:themeColor="hyperlink"/>
      <w:u w:val="single"/>
    </w:rPr>
  </w:style>
  <w:style w:type="character" w:styleId="UnresolvedMention">
    <w:name w:val="Unresolved Mention"/>
    <w:basedOn w:val="DefaultParagraphFont"/>
    <w:uiPriority w:val="99"/>
    <w:semiHidden/>
    <w:unhideWhenUsed/>
    <w:rsid w:val="0013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rx.com/farmcreditcanadaf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Jaimin Mistry</dc:creator>
  <cp:keywords/>
  <dc:description/>
  <cp:lastModifiedBy>Jaimin Mistry</cp:lastModifiedBy>
  <cp:revision>2</cp:revision>
  <dcterms:created xsi:type="dcterms:W3CDTF">2025-09-03T08:22:00Z</dcterms:created>
  <dcterms:modified xsi:type="dcterms:W3CDTF">2025-09-03T08:23:00Z</dcterms:modified>
</cp:coreProperties>
</file>